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08DB" w14:textId="5746401D" w:rsidR="00940169" w:rsidRDefault="00F26713">
      <w:pPr>
        <w:rPr>
          <w:rFonts w:ascii="Calibri" w:hAnsi="Calibri" w:cs="Calibri"/>
          <w:b/>
          <w:bCs/>
        </w:rPr>
      </w:pPr>
      <w:r w:rsidRPr="00F26713">
        <w:rPr>
          <w:rFonts w:ascii="Calibri" w:hAnsi="Calibri" w:cs="Calibri"/>
          <w:b/>
          <w:bCs/>
        </w:rPr>
        <w:t>Tropas para La Plaza de Melilla.</w:t>
      </w:r>
    </w:p>
    <w:p w14:paraId="6957C196" w14:textId="549E6442" w:rsidR="00F26713" w:rsidRDefault="00F26713" w:rsidP="004E4B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envío urgente de</w:t>
      </w:r>
      <w:r w:rsidRPr="00F26713">
        <w:rPr>
          <w:rFonts w:ascii="Calibri" w:hAnsi="Calibri" w:cs="Calibri"/>
          <w:sz w:val="22"/>
          <w:szCs w:val="22"/>
        </w:rPr>
        <w:t xml:space="preserve"> los batallones </w:t>
      </w:r>
      <w:r>
        <w:rPr>
          <w:rFonts w:ascii="Calibri" w:hAnsi="Calibri" w:cs="Calibri"/>
          <w:sz w:val="22"/>
          <w:szCs w:val="22"/>
        </w:rPr>
        <w:t xml:space="preserve">establecidos en los diferentes acuartelamientos de la Península a la ciudad de Melilla no provocó </w:t>
      </w:r>
      <w:r w:rsidRPr="00F26713">
        <w:rPr>
          <w:rFonts w:ascii="Calibri" w:hAnsi="Calibri" w:cs="Calibri"/>
          <w:sz w:val="22"/>
          <w:szCs w:val="22"/>
        </w:rPr>
        <w:t xml:space="preserve">desórdenes en la Península, </w:t>
      </w:r>
      <w:r>
        <w:rPr>
          <w:rFonts w:ascii="Calibri" w:hAnsi="Calibri" w:cs="Calibri"/>
          <w:sz w:val="22"/>
          <w:szCs w:val="22"/>
        </w:rPr>
        <w:t>puesto que la sociedad española al conocer por los rotativos los sucesos del Rif oriental, se volcó con las tropas, puesto que una gran</w:t>
      </w:r>
      <w:r w:rsidRPr="00F26713">
        <w:rPr>
          <w:rFonts w:ascii="Calibri" w:hAnsi="Calibri" w:cs="Calibri"/>
          <w:sz w:val="22"/>
          <w:szCs w:val="22"/>
        </w:rPr>
        <w:t xml:space="preserve"> mayoría de la</w:t>
      </w:r>
      <w:r>
        <w:rPr>
          <w:rFonts w:ascii="Calibri" w:hAnsi="Calibri" w:cs="Calibri"/>
          <w:sz w:val="22"/>
          <w:szCs w:val="22"/>
        </w:rPr>
        <w:t xml:space="preserve"> población que habitaba en las ciudades desde donde partieron estos Batallones, acudieron a las </w:t>
      </w:r>
      <w:r w:rsidRPr="00F26713">
        <w:rPr>
          <w:rFonts w:ascii="Calibri" w:hAnsi="Calibri" w:cs="Calibri"/>
          <w:sz w:val="22"/>
          <w:szCs w:val="22"/>
        </w:rPr>
        <w:t>despedidas</w:t>
      </w:r>
      <w:r>
        <w:rPr>
          <w:rFonts w:ascii="Calibri" w:hAnsi="Calibri" w:cs="Calibri"/>
          <w:sz w:val="22"/>
          <w:szCs w:val="22"/>
        </w:rPr>
        <w:t>, generándose</w:t>
      </w:r>
      <w:r w:rsidRPr="00F26713">
        <w:rPr>
          <w:rFonts w:ascii="Calibri" w:hAnsi="Calibri" w:cs="Calibri"/>
          <w:sz w:val="22"/>
          <w:szCs w:val="22"/>
        </w:rPr>
        <w:t xml:space="preserve"> un ambiente</w:t>
      </w:r>
      <w:r>
        <w:rPr>
          <w:rFonts w:ascii="Calibri" w:hAnsi="Calibri" w:cs="Calibri"/>
          <w:sz w:val="22"/>
          <w:szCs w:val="22"/>
        </w:rPr>
        <w:t xml:space="preserve"> </w:t>
      </w:r>
      <w:r w:rsidRPr="00F26713">
        <w:rPr>
          <w:rFonts w:ascii="Calibri" w:hAnsi="Calibri" w:cs="Calibri"/>
          <w:sz w:val="22"/>
          <w:szCs w:val="22"/>
        </w:rPr>
        <w:t>patriótico</w:t>
      </w:r>
      <w:r>
        <w:rPr>
          <w:rFonts w:ascii="Calibri" w:hAnsi="Calibri" w:cs="Calibri"/>
          <w:sz w:val="22"/>
          <w:szCs w:val="22"/>
        </w:rPr>
        <w:t>, de apoyo y ánimos</w:t>
      </w:r>
      <w:r w:rsidR="00FA07BE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6657D8C" w14:textId="77777777" w:rsidR="00F26713" w:rsidRDefault="00F26713" w:rsidP="004E4B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E3E791E" w14:textId="3C75E9A2" w:rsidR="00F26713" w:rsidRPr="00F26713" w:rsidRDefault="00F26713" w:rsidP="004E4B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gobierno en todo momento quiso evitar los sucesos del año 1909 y del año 1912. El Ministro de la guerra, el Vizconde de Eza, </w:t>
      </w:r>
      <w:r w:rsidR="004E4B63">
        <w:rPr>
          <w:rFonts w:ascii="Calibri" w:hAnsi="Calibri" w:cs="Calibri"/>
          <w:sz w:val="22"/>
          <w:szCs w:val="22"/>
        </w:rPr>
        <w:t xml:space="preserve">el mismo día 23 de julio de 1921, </w:t>
      </w:r>
      <w:r w:rsidRPr="00F26713">
        <w:rPr>
          <w:rFonts w:ascii="Calibri" w:hAnsi="Calibri" w:cs="Calibri"/>
          <w:sz w:val="22"/>
          <w:szCs w:val="22"/>
        </w:rPr>
        <w:t xml:space="preserve">ordenó </w:t>
      </w:r>
      <w:r>
        <w:rPr>
          <w:rFonts w:ascii="Calibri" w:hAnsi="Calibri" w:cs="Calibri"/>
          <w:sz w:val="22"/>
          <w:szCs w:val="22"/>
        </w:rPr>
        <w:t>reagrupar y enviar</w:t>
      </w:r>
      <w:r w:rsidRPr="00F2671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de forma </w:t>
      </w:r>
      <w:r w:rsidRPr="00F26713">
        <w:rPr>
          <w:rFonts w:ascii="Calibri" w:hAnsi="Calibri" w:cs="Calibri"/>
          <w:sz w:val="22"/>
          <w:szCs w:val="22"/>
        </w:rPr>
        <w:t>inmediata</w:t>
      </w:r>
      <w:r>
        <w:rPr>
          <w:rFonts w:ascii="Calibri" w:hAnsi="Calibri" w:cs="Calibri"/>
          <w:sz w:val="22"/>
          <w:szCs w:val="22"/>
        </w:rPr>
        <w:t xml:space="preserve"> a </w:t>
      </w:r>
      <w:r w:rsidR="004E4B63">
        <w:rPr>
          <w:rFonts w:ascii="Calibri" w:hAnsi="Calibri" w:cs="Calibri"/>
          <w:sz w:val="22"/>
          <w:szCs w:val="22"/>
        </w:rPr>
        <w:t>La Plaza de Melilla, todos los</w:t>
      </w:r>
      <w:r>
        <w:rPr>
          <w:rFonts w:ascii="Calibri" w:hAnsi="Calibri" w:cs="Calibri"/>
          <w:sz w:val="22"/>
          <w:szCs w:val="22"/>
        </w:rPr>
        <w:t xml:space="preserve"> </w:t>
      </w:r>
      <w:r w:rsidR="004E4B63">
        <w:rPr>
          <w:rFonts w:ascii="Calibri" w:hAnsi="Calibri" w:cs="Calibri"/>
          <w:sz w:val="22"/>
          <w:szCs w:val="22"/>
        </w:rPr>
        <w:t>disponibles B</w:t>
      </w:r>
      <w:r w:rsidRPr="00F26713">
        <w:rPr>
          <w:rFonts w:ascii="Calibri" w:hAnsi="Calibri" w:cs="Calibri"/>
          <w:sz w:val="22"/>
          <w:szCs w:val="22"/>
        </w:rPr>
        <w:t xml:space="preserve">atallones </w:t>
      </w:r>
      <w:r w:rsidR="004E4B63">
        <w:rPr>
          <w:rFonts w:ascii="Calibri" w:hAnsi="Calibri" w:cs="Calibri"/>
          <w:sz w:val="22"/>
          <w:szCs w:val="22"/>
        </w:rPr>
        <w:t xml:space="preserve">disponibles. En esta ocasión, </w:t>
      </w:r>
      <w:r w:rsidRPr="00F26713">
        <w:rPr>
          <w:rFonts w:ascii="Calibri" w:hAnsi="Calibri" w:cs="Calibri"/>
          <w:sz w:val="22"/>
          <w:szCs w:val="22"/>
        </w:rPr>
        <w:t>todavía no</w:t>
      </w:r>
      <w:r w:rsidR="004E4B63">
        <w:rPr>
          <w:rFonts w:ascii="Calibri" w:hAnsi="Calibri" w:cs="Calibri"/>
          <w:sz w:val="22"/>
          <w:szCs w:val="22"/>
        </w:rPr>
        <w:t xml:space="preserve"> se habían producido </w:t>
      </w:r>
      <w:r w:rsidRPr="00F26713">
        <w:rPr>
          <w:rFonts w:ascii="Calibri" w:hAnsi="Calibri" w:cs="Calibri"/>
          <w:sz w:val="22"/>
          <w:szCs w:val="22"/>
        </w:rPr>
        <w:t xml:space="preserve">noticias </w:t>
      </w:r>
      <w:r w:rsidR="004E4B63">
        <w:rPr>
          <w:rFonts w:ascii="Calibri" w:hAnsi="Calibri" w:cs="Calibri"/>
          <w:sz w:val="22"/>
          <w:szCs w:val="22"/>
        </w:rPr>
        <w:t xml:space="preserve">fehacientes </w:t>
      </w:r>
      <w:r w:rsidR="004E4B63" w:rsidRPr="00F26713">
        <w:rPr>
          <w:rFonts w:ascii="Calibri" w:hAnsi="Calibri" w:cs="Calibri"/>
          <w:sz w:val="22"/>
          <w:szCs w:val="22"/>
        </w:rPr>
        <w:t>sobre</w:t>
      </w:r>
      <w:r w:rsidRPr="00F26713">
        <w:rPr>
          <w:rFonts w:ascii="Calibri" w:hAnsi="Calibri" w:cs="Calibri"/>
          <w:sz w:val="22"/>
          <w:szCs w:val="22"/>
        </w:rPr>
        <w:t xml:space="preserve"> lo qu</w:t>
      </w:r>
      <w:r w:rsidR="004E4B63">
        <w:rPr>
          <w:rFonts w:ascii="Calibri" w:hAnsi="Calibri" w:cs="Calibri"/>
          <w:sz w:val="22"/>
          <w:szCs w:val="22"/>
        </w:rPr>
        <w:t xml:space="preserve">e sucedió </w:t>
      </w:r>
      <w:r w:rsidRPr="00F26713">
        <w:rPr>
          <w:rFonts w:ascii="Calibri" w:hAnsi="Calibri" w:cs="Calibri"/>
          <w:sz w:val="22"/>
          <w:szCs w:val="22"/>
        </w:rPr>
        <w:t xml:space="preserve">en </w:t>
      </w:r>
      <w:r w:rsidR="004E4B63">
        <w:rPr>
          <w:rFonts w:ascii="Calibri" w:hAnsi="Calibri" w:cs="Calibri"/>
          <w:sz w:val="22"/>
          <w:szCs w:val="22"/>
        </w:rPr>
        <w:t xml:space="preserve">los alrededores de la Comandancia General de </w:t>
      </w:r>
      <w:r w:rsidRPr="00F26713">
        <w:rPr>
          <w:rFonts w:ascii="Calibri" w:hAnsi="Calibri" w:cs="Calibri"/>
          <w:sz w:val="22"/>
          <w:szCs w:val="22"/>
        </w:rPr>
        <w:t>Melilla, evit</w:t>
      </w:r>
      <w:r w:rsidR="004E4B63">
        <w:rPr>
          <w:rFonts w:ascii="Calibri" w:hAnsi="Calibri" w:cs="Calibri"/>
          <w:sz w:val="22"/>
          <w:szCs w:val="22"/>
        </w:rPr>
        <w:t>ando</w:t>
      </w:r>
      <w:r w:rsidRPr="00F26713">
        <w:rPr>
          <w:rFonts w:ascii="Calibri" w:hAnsi="Calibri" w:cs="Calibri"/>
          <w:sz w:val="22"/>
          <w:szCs w:val="22"/>
        </w:rPr>
        <w:t xml:space="preserve"> que </w:t>
      </w:r>
      <w:r w:rsidR="004E4B63">
        <w:rPr>
          <w:rFonts w:ascii="Calibri" w:hAnsi="Calibri" w:cs="Calibri"/>
          <w:sz w:val="22"/>
          <w:szCs w:val="22"/>
        </w:rPr>
        <w:t>la información y la difusión</w:t>
      </w:r>
      <w:r w:rsidRPr="00F26713">
        <w:rPr>
          <w:rFonts w:ascii="Calibri" w:hAnsi="Calibri" w:cs="Calibri"/>
          <w:sz w:val="22"/>
          <w:szCs w:val="22"/>
        </w:rPr>
        <w:t xml:space="preserve"> del desastre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F26713">
        <w:rPr>
          <w:rFonts w:ascii="Calibri" w:hAnsi="Calibri" w:cs="Calibri"/>
          <w:sz w:val="22"/>
          <w:szCs w:val="22"/>
        </w:rPr>
        <w:t>influye</w:t>
      </w:r>
      <w:r w:rsidR="004E4B63">
        <w:rPr>
          <w:rFonts w:ascii="Calibri" w:hAnsi="Calibri" w:cs="Calibri"/>
          <w:sz w:val="22"/>
          <w:szCs w:val="22"/>
        </w:rPr>
        <w:t>sen</w:t>
      </w:r>
      <w:r w:rsidRPr="00F26713">
        <w:rPr>
          <w:rFonts w:ascii="Calibri" w:hAnsi="Calibri" w:cs="Calibri"/>
          <w:sz w:val="22"/>
          <w:szCs w:val="22"/>
        </w:rPr>
        <w:t xml:space="preserve"> negativamente en el </w:t>
      </w:r>
      <w:r w:rsidR="004E4B63">
        <w:rPr>
          <w:rFonts w:ascii="Calibri" w:hAnsi="Calibri" w:cs="Calibri"/>
          <w:sz w:val="22"/>
          <w:szCs w:val="22"/>
        </w:rPr>
        <w:t>envío</w:t>
      </w:r>
      <w:r w:rsidRPr="00F26713">
        <w:rPr>
          <w:rFonts w:ascii="Calibri" w:hAnsi="Calibri" w:cs="Calibri"/>
          <w:sz w:val="22"/>
          <w:szCs w:val="22"/>
        </w:rPr>
        <w:t xml:space="preserve"> de l</w:t>
      </w:r>
      <w:r w:rsidR="004E4B63">
        <w:rPr>
          <w:rFonts w:ascii="Calibri" w:hAnsi="Calibri" w:cs="Calibri"/>
          <w:sz w:val="22"/>
          <w:szCs w:val="22"/>
        </w:rPr>
        <w:t>a</w:t>
      </w:r>
      <w:r w:rsidRPr="00F26713">
        <w:rPr>
          <w:rFonts w:ascii="Calibri" w:hAnsi="Calibri" w:cs="Calibri"/>
          <w:sz w:val="22"/>
          <w:szCs w:val="22"/>
        </w:rPr>
        <w:t xml:space="preserve">s </w:t>
      </w:r>
      <w:r w:rsidR="004E4B63">
        <w:rPr>
          <w:rFonts w:ascii="Calibri" w:hAnsi="Calibri" w:cs="Calibri"/>
          <w:sz w:val="22"/>
          <w:szCs w:val="22"/>
        </w:rPr>
        <w:t>B</w:t>
      </w:r>
      <w:r w:rsidRPr="00F26713">
        <w:rPr>
          <w:rFonts w:ascii="Calibri" w:hAnsi="Calibri" w:cs="Calibri"/>
          <w:sz w:val="22"/>
          <w:szCs w:val="22"/>
        </w:rPr>
        <w:t>atallones</w:t>
      </w:r>
      <w:r w:rsidR="004E4B63">
        <w:rPr>
          <w:rFonts w:ascii="Calibri" w:hAnsi="Calibri" w:cs="Calibri"/>
          <w:sz w:val="22"/>
          <w:szCs w:val="22"/>
        </w:rPr>
        <w:t>. En un telegrama fechado el 24 de julio de 1921, el Ministro de la guerra, el Vizconde de Eza, explicó al Alto Comisario General Dámaso Berenguer, ciertos detalles de la operación,</w:t>
      </w:r>
    </w:p>
    <w:p w14:paraId="38D73E1F" w14:textId="77777777" w:rsidR="00F26713" w:rsidRDefault="00F26713" w:rsidP="004E4B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E67E40D" w14:textId="79873A86" w:rsidR="00F26713" w:rsidRPr="00FA07BE" w:rsidRDefault="00F26713" w:rsidP="00FA07B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FA07BE">
        <w:rPr>
          <w:rFonts w:ascii="Calibri" w:hAnsi="Calibri" w:cs="Calibri"/>
          <w:i/>
          <w:iCs/>
          <w:sz w:val="22"/>
          <w:szCs w:val="22"/>
        </w:rPr>
        <w:t>«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>…</w:t>
      </w:r>
      <w:r w:rsidRPr="00FA07BE">
        <w:rPr>
          <w:rFonts w:ascii="Calibri" w:hAnsi="Calibri" w:cs="Calibri"/>
          <w:i/>
          <w:iCs/>
          <w:sz w:val="22"/>
          <w:szCs w:val="22"/>
        </w:rPr>
        <w:t>Afortunadamente en la ocasión actual, merced a la rapidez de esta</w:t>
      </w:r>
      <w:r w:rsidR="004E4B63" w:rsidRPr="00FA07B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A07BE">
        <w:rPr>
          <w:rFonts w:ascii="Calibri" w:hAnsi="Calibri" w:cs="Calibri"/>
          <w:i/>
          <w:iCs/>
          <w:sz w:val="22"/>
          <w:szCs w:val="22"/>
        </w:rPr>
        <w:t>primera salida de tropas, las gentes no se han enterado hasta después de</w:t>
      </w:r>
      <w:r w:rsidR="004E4B63" w:rsidRPr="00FA07B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A07BE">
        <w:rPr>
          <w:rFonts w:ascii="Calibri" w:hAnsi="Calibri" w:cs="Calibri"/>
          <w:i/>
          <w:iCs/>
          <w:sz w:val="22"/>
          <w:szCs w:val="22"/>
        </w:rPr>
        <w:t>verificada y además la opinión está serena y la prensa bastante patriótica,</w:t>
      </w:r>
      <w:r w:rsidR="004E4B63" w:rsidRPr="00FA07BE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4E4B63" w:rsidRPr="00FA07BE">
        <w:rPr>
          <w:rFonts w:ascii="Calibri" w:hAnsi="Calibri" w:cs="Calibri"/>
          <w:i/>
          <w:iCs/>
          <w:sz w:val="22"/>
          <w:szCs w:val="22"/>
        </w:rPr>
        <w:t>todo lo cual facilita mi labo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 xml:space="preserve">r (…) 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 xml:space="preserve">la rapidez con que he querido hacer el 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>envío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 xml:space="preserve"> para evitar cualquier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>repercusión en la Península ante esa idea popularmente explotada otras veces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>de que se sacaban los hijos del pueblo para sacrificarlos</w:t>
      </w:r>
      <w:r w:rsidR="00FA07BE" w:rsidRPr="00FA07BE">
        <w:rPr>
          <w:rFonts w:ascii="Calibri" w:hAnsi="Calibri" w:cs="Calibri"/>
          <w:i/>
          <w:iCs/>
          <w:sz w:val="22"/>
          <w:szCs w:val="22"/>
        </w:rPr>
        <w:t>…»</w:t>
      </w:r>
    </w:p>
    <w:p w14:paraId="3D7399E9" w14:textId="77777777" w:rsidR="004E4B63" w:rsidRDefault="004E4B63" w:rsidP="004E4B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195D09D" w14:textId="6B70C5F0" w:rsidR="00FA07BE" w:rsidRDefault="004E4B63" w:rsidP="004E4B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Las fuerzas enviada a la Plaza de Melilla durante </w:t>
      </w:r>
      <w:r w:rsidR="006B3869">
        <w:rPr>
          <w:rFonts w:ascii="Calibri" w:hAnsi="Calibri" w:cs="Calibri"/>
          <w:sz w:val="22"/>
          <w:szCs w:val="22"/>
        </w:rPr>
        <w:t xml:space="preserve">todo </w:t>
      </w:r>
      <w:r>
        <w:rPr>
          <w:rFonts w:ascii="Calibri" w:hAnsi="Calibri" w:cs="Calibri"/>
          <w:sz w:val="22"/>
          <w:szCs w:val="22"/>
        </w:rPr>
        <w:t>el mes de julio</w:t>
      </w:r>
      <w:r w:rsidR="006B3869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fueron las siguientes;</w:t>
      </w:r>
    </w:p>
    <w:p w14:paraId="71A8D40B" w14:textId="3C0FE056" w:rsidR="004E4B63" w:rsidRPr="004E4B63" w:rsidRDefault="00DD6676" w:rsidP="00432AFF">
      <w:pPr>
        <w:spacing w:after="0"/>
        <w:rPr>
          <w:rFonts w:ascii="Calibri" w:hAnsi="Calibri" w:cs="Calibri"/>
          <w:sz w:val="22"/>
          <w:szCs w:val="22"/>
        </w:rPr>
      </w:pPr>
      <w:r w:rsidRPr="00DD6676">
        <w:rPr>
          <w:rFonts w:ascii="Calibri" w:hAnsi="Calibri" w:cs="Calibri"/>
          <w:sz w:val="22"/>
          <w:szCs w:val="22"/>
        </w:rPr>
        <w:t>0</w:t>
      </w:r>
      <w:r w:rsidR="004E4B63" w:rsidRPr="00DD6676">
        <w:rPr>
          <w:rFonts w:ascii="Calibri" w:hAnsi="Calibri" w:cs="Calibri"/>
          <w:sz w:val="22"/>
          <w:szCs w:val="22"/>
        </w:rPr>
        <w:t>1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4E4B63" w:rsidRPr="00DD6676">
        <w:rPr>
          <w:rFonts w:ascii="Calibri" w:hAnsi="Calibri" w:cs="Calibri"/>
          <w:sz w:val="22"/>
          <w:szCs w:val="22"/>
        </w:rPr>
        <w:t>:</w:t>
      </w:r>
      <w:r w:rsidR="004E4B63" w:rsidRPr="004E4B63">
        <w:rPr>
          <w:rFonts w:ascii="Calibri" w:hAnsi="Calibri" w:cs="Calibri"/>
          <w:sz w:val="22"/>
          <w:szCs w:val="22"/>
        </w:rPr>
        <w:t xml:space="preserve"> 3 </w:t>
      </w:r>
      <w:r w:rsidR="006B3869">
        <w:rPr>
          <w:rFonts w:ascii="Calibri" w:hAnsi="Calibri" w:cs="Calibri"/>
          <w:sz w:val="22"/>
          <w:szCs w:val="22"/>
        </w:rPr>
        <w:t>Compañías d</w:t>
      </w:r>
      <w:r w:rsidR="004E4B63" w:rsidRPr="004E4B63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l Regimiento de</w:t>
      </w:r>
      <w:r w:rsidR="004E4B63" w:rsidRPr="004E4B63">
        <w:rPr>
          <w:rFonts w:ascii="Calibri" w:hAnsi="Calibri" w:cs="Calibri"/>
          <w:sz w:val="22"/>
          <w:szCs w:val="22"/>
        </w:rPr>
        <w:t xml:space="preserve"> Ingenieros Zapadores</w:t>
      </w:r>
      <w:r>
        <w:rPr>
          <w:rFonts w:ascii="Calibri" w:hAnsi="Calibri" w:cs="Calibri"/>
          <w:sz w:val="22"/>
          <w:szCs w:val="22"/>
        </w:rPr>
        <w:t xml:space="preserve"> 50</w:t>
      </w:r>
      <w:r w:rsidR="004E4B63" w:rsidRPr="004E4B63">
        <w:rPr>
          <w:rFonts w:ascii="Calibri" w:hAnsi="Calibri" w:cs="Calibri"/>
          <w:sz w:val="22"/>
          <w:szCs w:val="22"/>
        </w:rPr>
        <w:t>.</w:t>
      </w:r>
    </w:p>
    <w:p w14:paraId="4EEEC990" w14:textId="01DEA55B" w:rsidR="00DD6676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24 de julio</w:t>
      </w:r>
      <w:r w:rsidR="00DD6676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2 </w:t>
      </w:r>
      <w:r w:rsidR="00DD6676">
        <w:rPr>
          <w:rFonts w:ascii="Calibri" w:hAnsi="Calibri" w:cs="Calibri"/>
          <w:sz w:val="22"/>
          <w:szCs w:val="22"/>
        </w:rPr>
        <w:t>B</w:t>
      </w:r>
      <w:r w:rsidRPr="004E4B63">
        <w:rPr>
          <w:rFonts w:ascii="Calibri" w:hAnsi="Calibri" w:cs="Calibri"/>
          <w:sz w:val="22"/>
          <w:szCs w:val="22"/>
        </w:rPr>
        <w:t xml:space="preserve">anderas </w:t>
      </w:r>
      <w:r w:rsidR="00DD6676">
        <w:rPr>
          <w:rFonts w:ascii="Calibri" w:hAnsi="Calibri" w:cs="Calibri"/>
          <w:sz w:val="22"/>
          <w:szCs w:val="22"/>
        </w:rPr>
        <w:t xml:space="preserve">(2 </w:t>
      </w:r>
      <w:r w:rsidR="00432AFF">
        <w:rPr>
          <w:rFonts w:ascii="Calibri" w:hAnsi="Calibri" w:cs="Calibri"/>
          <w:sz w:val="22"/>
          <w:szCs w:val="22"/>
        </w:rPr>
        <w:t>B</w:t>
      </w:r>
      <w:r w:rsidR="00DD6676">
        <w:rPr>
          <w:rFonts w:ascii="Calibri" w:hAnsi="Calibri" w:cs="Calibri"/>
          <w:sz w:val="22"/>
          <w:szCs w:val="22"/>
        </w:rPr>
        <w:t xml:space="preserve">atallones) </w:t>
      </w:r>
      <w:r w:rsidRPr="004E4B63">
        <w:rPr>
          <w:rFonts w:ascii="Calibri" w:hAnsi="Calibri" w:cs="Calibri"/>
          <w:sz w:val="22"/>
          <w:szCs w:val="22"/>
        </w:rPr>
        <w:t>del Tercio</w:t>
      </w:r>
      <w:r w:rsidR="00DD6676">
        <w:rPr>
          <w:rFonts w:ascii="Calibri" w:hAnsi="Calibri" w:cs="Calibri"/>
          <w:sz w:val="22"/>
          <w:szCs w:val="22"/>
        </w:rPr>
        <w:t xml:space="preserve"> de Extranjeros.</w:t>
      </w:r>
    </w:p>
    <w:p w14:paraId="347A8FD4" w14:textId="4EAFA919" w:rsidR="00DD6676" w:rsidRDefault="00DD6676" w:rsidP="00432AF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24 de julio de 1921: </w:t>
      </w:r>
      <w:r w:rsidR="004E4B63" w:rsidRPr="004E4B63">
        <w:rPr>
          <w:rFonts w:ascii="Calibri" w:hAnsi="Calibri" w:cs="Calibri"/>
          <w:sz w:val="22"/>
          <w:szCs w:val="22"/>
        </w:rPr>
        <w:t xml:space="preserve">2 </w:t>
      </w:r>
      <w:r>
        <w:rPr>
          <w:rFonts w:ascii="Calibri" w:hAnsi="Calibri" w:cs="Calibri"/>
          <w:sz w:val="22"/>
          <w:szCs w:val="22"/>
        </w:rPr>
        <w:t>T</w:t>
      </w:r>
      <w:r w:rsidR="004E4B63" w:rsidRPr="004E4B63">
        <w:rPr>
          <w:rFonts w:ascii="Calibri" w:hAnsi="Calibri" w:cs="Calibri"/>
          <w:sz w:val="22"/>
          <w:szCs w:val="22"/>
        </w:rPr>
        <w:t xml:space="preserve">abores </w:t>
      </w:r>
      <w:r>
        <w:rPr>
          <w:rFonts w:ascii="Calibri" w:hAnsi="Calibri" w:cs="Calibri"/>
          <w:sz w:val="22"/>
          <w:szCs w:val="22"/>
        </w:rPr>
        <w:t xml:space="preserve">(2 </w:t>
      </w:r>
      <w:r w:rsidR="00432AFF"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 xml:space="preserve">atallones) </w:t>
      </w:r>
      <w:r w:rsidR="004E4B63" w:rsidRPr="004E4B63">
        <w:rPr>
          <w:rFonts w:ascii="Calibri" w:hAnsi="Calibri" w:cs="Calibri"/>
          <w:sz w:val="22"/>
          <w:szCs w:val="22"/>
        </w:rPr>
        <w:t xml:space="preserve">de </w:t>
      </w:r>
      <w:r>
        <w:rPr>
          <w:rFonts w:ascii="Calibri" w:hAnsi="Calibri" w:cs="Calibri"/>
          <w:sz w:val="22"/>
          <w:szCs w:val="22"/>
        </w:rPr>
        <w:t xml:space="preserve">Fuerzas </w:t>
      </w:r>
      <w:r w:rsidR="004E4B63" w:rsidRPr="004E4B63">
        <w:rPr>
          <w:rFonts w:ascii="Calibri" w:hAnsi="Calibri" w:cs="Calibri"/>
          <w:sz w:val="22"/>
          <w:szCs w:val="22"/>
        </w:rPr>
        <w:t>Regulares</w:t>
      </w:r>
      <w:r>
        <w:rPr>
          <w:rFonts w:ascii="Calibri" w:hAnsi="Calibri" w:cs="Calibri"/>
          <w:sz w:val="22"/>
          <w:szCs w:val="22"/>
        </w:rPr>
        <w:t xml:space="preserve"> Indígenas.</w:t>
      </w:r>
    </w:p>
    <w:p w14:paraId="27F27150" w14:textId="56DC1503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24 de julio</w:t>
      </w:r>
      <w:r w:rsidR="00DD6676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>:</w:t>
      </w:r>
      <w:r w:rsidR="00432AFF">
        <w:rPr>
          <w:rFonts w:ascii="Calibri" w:hAnsi="Calibri" w:cs="Calibri"/>
          <w:sz w:val="22"/>
          <w:szCs w:val="22"/>
        </w:rPr>
        <w:t xml:space="preserve"> 9</w:t>
      </w:r>
      <w:r w:rsidR="00432AFF" w:rsidRPr="004E4B63">
        <w:rPr>
          <w:rFonts w:ascii="Calibri" w:hAnsi="Calibri" w:cs="Calibri"/>
          <w:sz w:val="22"/>
          <w:szCs w:val="22"/>
        </w:rPr>
        <w:t xml:space="preserve"> Batallones</w:t>
      </w:r>
      <w:r w:rsidRPr="004E4B63">
        <w:rPr>
          <w:rFonts w:ascii="Calibri" w:hAnsi="Calibri" w:cs="Calibri"/>
          <w:sz w:val="22"/>
          <w:szCs w:val="22"/>
        </w:rPr>
        <w:t xml:space="preserve"> de Infantería</w:t>
      </w:r>
      <w:r w:rsidR="00DD6676">
        <w:rPr>
          <w:rFonts w:ascii="Calibri" w:hAnsi="Calibri" w:cs="Calibri"/>
          <w:sz w:val="22"/>
          <w:szCs w:val="22"/>
        </w:rPr>
        <w:t xml:space="preserve"> </w:t>
      </w:r>
      <w:r w:rsidR="00432AFF">
        <w:rPr>
          <w:rFonts w:ascii="Calibri" w:hAnsi="Calibri" w:cs="Calibri"/>
          <w:sz w:val="22"/>
          <w:szCs w:val="22"/>
        </w:rPr>
        <w:t>de</w:t>
      </w:r>
      <w:r w:rsidR="00DD6676">
        <w:rPr>
          <w:rFonts w:ascii="Calibri" w:hAnsi="Calibri" w:cs="Calibri"/>
          <w:sz w:val="22"/>
          <w:szCs w:val="22"/>
        </w:rPr>
        <w:t xml:space="preserve"> los Regimientos,</w:t>
      </w:r>
      <w:r w:rsidRPr="004E4B63">
        <w:rPr>
          <w:rFonts w:ascii="Calibri" w:hAnsi="Calibri" w:cs="Calibri"/>
          <w:sz w:val="22"/>
          <w:szCs w:val="22"/>
        </w:rPr>
        <w:t xml:space="preserve"> </w:t>
      </w:r>
      <w:r w:rsidR="00DD6676" w:rsidRPr="00DD6676">
        <w:rPr>
          <w:rFonts w:ascii="Calibri" w:hAnsi="Calibri" w:cs="Calibri"/>
          <w:sz w:val="22"/>
          <w:szCs w:val="22"/>
        </w:rPr>
        <w:t>Extremadura 15,</w:t>
      </w:r>
      <w:r w:rsidR="00DD6676">
        <w:rPr>
          <w:rFonts w:ascii="Calibri" w:hAnsi="Calibri" w:cs="Calibri"/>
          <w:sz w:val="22"/>
          <w:szCs w:val="22"/>
        </w:rPr>
        <w:t xml:space="preserve"> </w:t>
      </w:r>
      <w:r w:rsidR="00DD6676" w:rsidRPr="00DD6676">
        <w:rPr>
          <w:rFonts w:ascii="Calibri" w:hAnsi="Calibri" w:cs="Calibri"/>
          <w:sz w:val="22"/>
          <w:szCs w:val="22"/>
        </w:rPr>
        <w:t>Borbón 17, Granada 34, Sevilla 33, Castilla 16, Gravelinas 41, Segovia 75, Toledo 35,</w:t>
      </w:r>
      <w:r w:rsidR="00DD6676">
        <w:rPr>
          <w:rFonts w:ascii="Calibri" w:hAnsi="Calibri" w:cs="Calibri"/>
          <w:sz w:val="22"/>
          <w:szCs w:val="22"/>
        </w:rPr>
        <w:t xml:space="preserve"> </w:t>
      </w:r>
      <w:r w:rsidR="00DD6676" w:rsidRPr="00DD6676">
        <w:rPr>
          <w:rFonts w:ascii="Calibri" w:hAnsi="Calibri" w:cs="Calibri"/>
          <w:sz w:val="22"/>
          <w:szCs w:val="22"/>
        </w:rPr>
        <w:t>y Burgos 36.</w:t>
      </w:r>
    </w:p>
    <w:p w14:paraId="1AF1C0D6" w14:textId="45FE03EC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24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S</w:t>
      </w:r>
      <w:r w:rsidRPr="004E4B63">
        <w:rPr>
          <w:rFonts w:ascii="Calibri" w:hAnsi="Calibri" w:cs="Calibri"/>
          <w:sz w:val="22"/>
          <w:szCs w:val="22"/>
        </w:rPr>
        <w:t>ección de a</w:t>
      </w:r>
      <w:r w:rsidR="00432AFF">
        <w:rPr>
          <w:rFonts w:ascii="Calibri" w:hAnsi="Calibri" w:cs="Calibri"/>
          <w:sz w:val="22"/>
          <w:szCs w:val="22"/>
        </w:rPr>
        <w:t>mbul</w:t>
      </w:r>
      <w:r w:rsidRPr="004E4B63">
        <w:rPr>
          <w:rFonts w:ascii="Calibri" w:hAnsi="Calibri" w:cs="Calibri"/>
          <w:sz w:val="22"/>
          <w:szCs w:val="22"/>
        </w:rPr>
        <w:t>ancias de montaña.</w:t>
      </w:r>
    </w:p>
    <w:p w14:paraId="477FA31D" w14:textId="60667D26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25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>:</w:t>
      </w:r>
      <w:r w:rsidR="00432AFF">
        <w:rPr>
          <w:rFonts w:ascii="Calibri" w:hAnsi="Calibri" w:cs="Calibri"/>
          <w:sz w:val="22"/>
          <w:szCs w:val="22"/>
        </w:rPr>
        <w:t xml:space="preserve"> </w:t>
      </w:r>
      <w:r w:rsidRPr="004E4B63">
        <w:rPr>
          <w:rFonts w:ascii="Calibri" w:hAnsi="Calibri" w:cs="Calibri"/>
          <w:sz w:val="22"/>
          <w:szCs w:val="22"/>
        </w:rPr>
        <w:t xml:space="preserve">5 </w:t>
      </w:r>
      <w:r w:rsidR="00432AFF">
        <w:rPr>
          <w:rFonts w:ascii="Calibri" w:hAnsi="Calibri" w:cs="Calibri"/>
          <w:sz w:val="22"/>
          <w:szCs w:val="22"/>
        </w:rPr>
        <w:t>B</w:t>
      </w:r>
      <w:r w:rsidRPr="004E4B63">
        <w:rPr>
          <w:rFonts w:ascii="Calibri" w:hAnsi="Calibri" w:cs="Calibri"/>
          <w:sz w:val="22"/>
          <w:szCs w:val="22"/>
        </w:rPr>
        <w:t xml:space="preserve">atallones de Infantería </w:t>
      </w:r>
      <w:r w:rsidR="00432AFF">
        <w:rPr>
          <w:rFonts w:ascii="Calibri" w:hAnsi="Calibri" w:cs="Calibri"/>
          <w:sz w:val="22"/>
          <w:szCs w:val="22"/>
        </w:rPr>
        <w:t>de los Regimientos</w:t>
      </w:r>
      <w:r w:rsidR="00FA07BE">
        <w:rPr>
          <w:rFonts w:ascii="Calibri" w:hAnsi="Calibri" w:cs="Calibri"/>
          <w:sz w:val="22"/>
          <w:szCs w:val="22"/>
        </w:rPr>
        <w:t>,</w:t>
      </w:r>
      <w:r w:rsidR="00432AFF">
        <w:rPr>
          <w:rFonts w:ascii="Calibri" w:hAnsi="Calibri" w:cs="Calibri"/>
          <w:sz w:val="22"/>
          <w:szCs w:val="22"/>
        </w:rPr>
        <w:t xml:space="preserve"> </w:t>
      </w:r>
      <w:r w:rsidR="00432AFF" w:rsidRPr="00DD6676">
        <w:rPr>
          <w:rFonts w:ascii="Calibri" w:hAnsi="Calibri" w:cs="Calibri"/>
          <w:sz w:val="22"/>
          <w:szCs w:val="22"/>
        </w:rPr>
        <w:t>Otumba 49, Tetuán 45</w:t>
      </w:r>
      <w:r w:rsidR="00432AFF">
        <w:rPr>
          <w:rFonts w:ascii="Calibri" w:hAnsi="Calibri" w:cs="Calibri"/>
          <w:sz w:val="22"/>
          <w:szCs w:val="22"/>
        </w:rPr>
        <w:t xml:space="preserve">, </w:t>
      </w:r>
      <w:r w:rsidR="00432AFF" w:rsidRPr="00DD6676">
        <w:rPr>
          <w:rFonts w:ascii="Calibri" w:hAnsi="Calibri" w:cs="Calibri"/>
          <w:sz w:val="22"/>
          <w:szCs w:val="22"/>
        </w:rPr>
        <w:t>La Reina 2,</w:t>
      </w:r>
      <w:r w:rsidR="00432AFF">
        <w:rPr>
          <w:rFonts w:ascii="Calibri" w:hAnsi="Calibri" w:cs="Calibri"/>
          <w:sz w:val="22"/>
          <w:szCs w:val="22"/>
        </w:rPr>
        <w:t xml:space="preserve"> </w:t>
      </w:r>
      <w:r w:rsidR="00432AFF" w:rsidRPr="00DD6676">
        <w:rPr>
          <w:rFonts w:ascii="Calibri" w:hAnsi="Calibri" w:cs="Calibri"/>
          <w:sz w:val="22"/>
          <w:szCs w:val="22"/>
        </w:rPr>
        <w:t>Córdoba 10</w:t>
      </w:r>
      <w:r w:rsidR="00432AFF">
        <w:rPr>
          <w:rFonts w:ascii="Calibri" w:hAnsi="Calibri" w:cs="Calibri"/>
          <w:sz w:val="22"/>
          <w:szCs w:val="22"/>
        </w:rPr>
        <w:t xml:space="preserve"> y </w:t>
      </w:r>
      <w:r w:rsidR="00432AFF" w:rsidRPr="00DD6676">
        <w:rPr>
          <w:rFonts w:ascii="Calibri" w:hAnsi="Calibri" w:cs="Calibri"/>
          <w:sz w:val="22"/>
          <w:szCs w:val="22"/>
        </w:rPr>
        <w:t>España 46</w:t>
      </w:r>
      <w:r w:rsidR="00432AFF">
        <w:rPr>
          <w:rFonts w:ascii="Calibri" w:hAnsi="Calibri" w:cs="Calibri"/>
          <w:sz w:val="22"/>
          <w:szCs w:val="22"/>
        </w:rPr>
        <w:t>.</w:t>
      </w:r>
    </w:p>
    <w:p w14:paraId="06A1736B" w14:textId="789F0605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25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G</w:t>
      </w:r>
      <w:r w:rsidRPr="004E4B63">
        <w:rPr>
          <w:rFonts w:ascii="Calibri" w:hAnsi="Calibri" w:cs="Calibri"/>
          <w:sz w:val="22"/>
          <w:szCs w:val="22"/>
        </w:rPr>
        <w:t>rupo de Artillería</w:t>
      </w:r>
      <w:r w:rsidR="006B3869">
        <w:rPr>
          <w:rFonts w:ascii="Calibri" w:hAnsi="Calibri" w:cs="Calibri"/>
          <w:sz w:val="22"/>
          <w:szCs w:val="22"/>
        </w:rPr>
        <w:t xml:space="preserve"> de campaña</w:t>
      </w:r>
      <w:r w:rsidRPr="004E4B63">
        <w:rPr>
          <w:rFonts w:ascii="Calibri" w:hAnsi="Calibri" w:cs="Calibri"/>
          <w:sz w:val="22"/>
          <w:szCs w:val="22"/>
        </w:rPr>
        <w:t xml:space="preserve"> del 4</w:t>
      </w:r>
      <w:r w:rsidR="00432AFF">
        <w:rPr>
          <w:rFonts w:ascii="Calibri" w:hAnsi="Calibri" w:cs="Calibri"/>
          <w:sz w:val="22"/>
          <w:szCs w:val="22"/>
        </w:rPr>
        <w:t>º Grupo</w:t>
      </w:r>
      <w:r w:rsidRPr="004E4B63">
        <w:rPr>
          <w:rFonts w:ascii="Calibri" w:hAnsi="Calibri" w:cs="Calibri"/>
          <w:sz w:val="22"/>
          <w:szCs w:val="22"/>
        </w:rPr>
        <w:t xml:space="preserve"> </w:t>
      </w:r>
      <w:r w:rsidR="00432AFF">
        <w:rPr>
          <w:rFonts w:ascii="Calibri" w:hAnsi="Calibri" w:cs="Calibri"/>
          <w:sz w:val="22"/>
          <w:szCs w:val="22"/>
        </w:rPr>
        <w:t xml:space="preserve">de </w:t>
      </w:r>
      <w:r w:rsidR="006B3869">
        <w:rPr>
          <w:rFonts w:ascii="Calibri" w:hAnsi="Calibri" w:cs="Calibri"/>
          <w:sz w:val="22"/>
          <w:szCs w:val="22"/>
        </w:rPr>
        <w:t>a</w:t>
      </w:r>
      <w:r w:rsidR="00432AFF">
        <w:rPr>
          <w:rFonts w:ascii="Calibri" w:hAnsi="Calibri" w:cs="Calibri"/>
          <w:sz w:val="22"/>
          <w:szCs w:val="22"/>
        </w:rPr>
        <w:t xml:space="preserve">rtillería </w:t>
      </w:r>
      <w:r w:rsidR="006B3869">
        <w:rPr>
          <w:rFonts w:ascii="Calibri" w:hAnsi="Calibri" w:cs="Calibri"/>
          <w:sz w:val="22"/>
          <w:szCs w:val="22"/>
        </w:rPr>
        <w:t>l</w:t>
      </w:r>
      <w:r w:rsidRPr="004E4B63">
        <w:rPr>
          <w:rFonts w:ascii="Calibri" w:hAnsi="Calibri" w:cs="Calibri"/>
          <w:sz w:val="22"/>
          <w:szCs w:val="22"/>
        </w:rPr>
        <w:t>iger</w:t>
      </w:r>
      <w:r w:rsidR="00432AFF">
        <w:rPr>
          <w:rFonts w:ascii="Calibri" w:hAnsi="Calibri" w:cs="Calibri"/>
          <w:sz w:val="22"/>
          <w:szCs w:val="22"/>
        </w:rPr>
        <w:t>a</w:t>
      </w:r>
      <w:r w:rsidRPr="004E4B63">
        <w:rPr>
          <w:rFonts w:ascii="Calibri" w:hAnsi="Calibri" w:cs="Calibri"/>
          <w:sz w:val="22"/>
          <w:szCs w:val="22"/>
        </w:rPr>
        <w:t>.</w:t>
      </w:r>
    </w:p>
    <w:p w14:paraId="7AD58837" w14:textId="0F2F4F11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25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2 </w:t>
      </w:r>
      <w:r w:rsidR="00432AFF">
        <w:rPr>
          <w:rFonts w:ascii="Calibri" w:hAnsi="Calibri" w:cs="Calibri"/>
          <w:sz w:val="22"/>
          <w:szCs w:val="22"/>
        </w:rPr>
        <w:t>Compañías</w:t>
      </w:r>
      <w:r w:rsidRPr="004E4B63">
        <w:rPr>
          <w:rFonts w:ascii="Calibri" w:hAnsi="Calibri" w:cs="Calibri"/>
          <w:sz w:val="22"/>
          <w:szCs w:val="22"/>
        </w:rPr>
        <w:t xml:space="preserve"> de Ingenieros del R</w:t>
      </w:r>
      <w:r w:rsidR="00432AFF">
        <w:rPr>
          <w:rFonts w:ascii="Calibri" w:hAnsi="Calibri" w:cs="Calibri"/>
          <w:sz w:val="22"/>
          <w:szCs w:val="22"/>
        </w:rPr>
        <w:t>egimient</w:t>
      </w:r>
      <w:r w:rsidRPr="004E4B63">
        <w:rPr>
          <w:rFonts w:ascii="Calibri" w:hAnsi="Calibri" w:cs="Calibri"/>
          <w:sz w:val="22"/>
          <w:szCs w:val="22"/>
        </w:rPr>
        <w:t xml:space="preserve">o de </w:t>
      </w:r>
      <w:r w:rsidR="006B3869">
        <w:rPr>
          <w:rFonts w:ascii="Calibri" w:hAnsi="Calibri" w:cs="Calibri"/>
          <w:sz w:val="22"/>
          <w:szCs w:val="22"/>
        </w:rPr>
        <w:t>t</w:t>
      </w:r>
      <w:r w:rsidRPr="004E4B63">
        <w:rPr>
          <w:rFonts w:ascii="Calibri" w:hAnsi="Calibri" w:cs="Calibri"/>
          <w:sz w:val="22"/>
          <w:szCs w:val="22"/>
        </w:rPr>
        <w:t>elégrafos.</w:t>
      </w:r>
    </w:p>
    <w:p w14:paraId="6CD79698" w14:textId="06F4CF83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25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432AFF">
        <w:rPr>
          <w:rFonts w:ascii="Calibri" w:hAnsi="Calibri" w:cs="Calibri"/>
          <w:sz w:val="22"/>
          <w:szCs w:val="22"/>
        </w:rPr>
        <w:t>S</w:t>
      </w:r>
      <w:r w:rsidRPr="004E4B63">
        <w:rPr>
          <w:rFonts w:ascii="Calibri" w:hAnsi="Calibri" w:cs="Calibri"/>
          <w:sz w:val="22"/>
          <w:szCs w:val="22"/>
        </w:rPr>
        <w:t>ección de a</w:t>
      </w:r>
      <w:r w:rsidR="00432AFF">
        <w:rPr>
          <w:rFonts w:ascii="Calibri" w:hAnsi="Calibri" w:cs="Calibri"/>
          <w:sz w:val="22"/>
          <w:szCs w:val="22"/>
        </w:rPr>
        <w:t>mb</w:t>
      </w:r>
      <w:r w:rsidRPr="004E4B63">
        <w:rPr>
          <w:rFonts w:ascii="Calibri" w:hAnsi="Calibri" w:cs="Calibri"/>
          <w:sz w:val="22"/>
          <w:szCs w:val="22"/>
        </w:rPr>
        <w:t>ulancias de montaña.</w:t>
      </w:r>
    </w:p>
    <w:p w14:paraId="25B945B9" w14:textId="5541986C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26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2 </w:t>
      </w:r>
      <w:r w:rsidR="00432AFF">
        <w:rPr>
          <w:rFonts w:ascii="Calibri" w:hAnsi="Calibri" w:cs="Calibri"/>
          <w:sz w:val="22"/>
          <w:szCs w:val="22"/>
        </w:rPr>
        <w:t>B</w:t>
      </w:r>
      <w:r w:rsidRPr="004E4B63">
        <w:rPr>
          <w:rFonts w:ascii="Calibri" w:hAnsi="Calibri" w:cs="Calibri"/>
          <w:sz w:val="22"/>
          <w:szCs w:val="22"/>
        </w:rPr>
        <w:t xml:space="preserve">atallones de Infantería </w:t>
      </w:r>
      <w:r w:rsidR="00432AFF">
        <w:rPr>
          <w:rFonts w:ascii="Calibri" w:hAnsi="Calibri" w:cs="Calibri"/>
          <w:sz w:val="22"/>
          <w:szCs w:val="22"/>
        </w:rPr>
        <w:t xml:space="preserve">de los Regimientos </w:t>
      </w:r>
      <w:r w:rsidR="00432AFF" w:rsidRPr="004E4B63">
        <w:rPr>
          <w:rFonts w:ascii="Calibri" w:hAnsi="Calibri" w:cs="Calibri"/>
          <w:sz w:val="22"/>
          <w:szCs w:val="22"/>
        </w:rPr>
        <w:t>Gravelinas</w:t>
      </w:r>
      <w:r w:rsidR="00432AFF">
        <w:rPr>
          <w:rFonts w:ascii="Calibri" w:hAnsi="Calibri" w:cs="Calibri"/>
          <w:sz w:val="22"/>
          <w:szCs w:val="22"/>
        </w:rPr>
        <w:t xml:space="preserve"> 41</w:t>
      </w:r>
      <w:r w:rsidRPr="004E4B63">
        <w:rPr>
          <w:rFonts w:ascii="Calibri" w:hAnsi="Calibri" w:cs="Calibri"/>
          <w:sz w:val="22"/>
          <w:szCs w:val="22"/>
        </w:rPr>
        <w:t xml:space="preserve"> y Segovia</w:t>
      </w:r>
      <w:r w:rsidR="00432AFF">
        <w:rPr>
          <w:rFonts w:ascii="Calibri" w:hAnsi="Calibri" w:cs="Calibri"/>
          <w:sz w:val="22"/>
          <w:szCs w:val="22"/>
        </w:rPr>
        <w:t xml:space="preserve"> 75</w:t>
      </w:r>
      <w:r w:rsidRPr="004E4B63">
        <w:rPr>
          <w:rFonts w:ascii="Calibri" w:hAnsi="Calibri" w:cs="Calibri"/>
          <w:sz w:val="22"/>
          <w:szCs w:val="22"/>
        </w:rPr>
        <w:t>.</w:t>
      </w:r>
    </w:p>
    <w:p w14:paraId="4FB49177" w14:textId="0F6C6124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27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432AFF">
        <w:rPr>
          <w:rFonts w:ascii="Calibri" w:hAnsi="Calibri" w:cs="Calibri"/>
          <w:sz w:val="22"/>
          <w:szCs w:val="22"/>
        </w:rPr>
        <w:t>B</w:t>
      </w:r>
      <w:r w:rsidRPr="004E4B63">
        <w:rPr>
          <w:rFonts w:ascii="Calibri" w:hAnsi="Calibri" w:cs="Calibri"/>
          <w:sz w:val="22"/>
          <w:szCs w:val="22"/>
        </w:rPr>
        <w:t xml:space="preserve">atallón de Infantería </w:t>
      </w:r>
      <w:r w:rsidR="00432AFF">
        <w:rPr>
          <w:rFonts w:ascii="Calibri" w:hAnsi="Calibri" w:cs="Calibri"/>
          <w:sz w:val="22"/>
          <w:szCs w:val="22"/>
        </w:rPr>
        <w:t xml:space="preserve">del Regimiento </w:t>
      </w:r>
      <w:r w:rsidRPr="004E4B63">
        <w:rPr>
          <w:rFonts w:ascii="Calibri" w:hAnsi="Calibri" w:cs="Calibri"/>
          <w:sz w:val="22"/>
          <w:szCs w:val="22"/>
        </w:rPr>
        <w:t>Toledo</w:t>
      </w:r>
      <w:r w:rsidR="00432AFF">
        <w:rPr>
          <w:rFonts w:ascii="Calibri" w:hAnsi="Calibri" w:cs="Calibri"/>
          <w:sz w:val="22"/>
          <w:szCs w:val="22"/>
        </w:rPr>
        <w:t xml:space="preserve"> 35</w:t>
      </w:r>
      <w:r w:rsidRPr="004E4B63">
        <w:rPr>
          <w:rFonts w:ascii="Calibri" w:hAnsi="Calibri" w:cs="Calibri"/>
          <w:sz w:val="22"/>
          <w:szCs w:val="22"/>
        </w:rPr>
        <w:t>.</w:t>
      </w:r>
    </w:p>
    <w:p w14:paraId="5D3D521A" w14:textId="5707AC86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21 de julio</w:t>
      </w:r>
      <w:r w:rsidR="00432AFF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432AFF">
        <w:rPr>
          <w:rFonts w:ascii="Calibri" w:hAnsi="Calibri" w:cs="Calibri"/>
          <w:sz w:val="22"/>
          <w:szCs w:val="22"/>
        </w:rPr>
        <w:t>G</w:t>
      </w:r>
      <w:r w:rsidRPr="004E4B63">
        <w:rPr>
          <w:rFonts w:ascii="Calibri" w:hAnsi="Calibri" w:cs="Calibri"/>
          <w:sz w:val="22"/>
          <w:szCs w:val="22"/>
        </w:rPr>
        <w:t xml:space="preserve">rupo de </w:t>
      </w:r>
      <w:r w:rsidR="006B3869">
        <w:rPr>
          <w:rFonts w:ascii="Calibri" w:hAnsi="Calibri" w:cs="Calibri"/>
          <w:sz w:val="22"/>
          <w:szCs w:val="22"/>
        </w:rPr>
        <w:t>a</w:t>
      </w:r>
      <w:r w:rsidRPr="004E4B63">
        <w:rPr>
          <w:rFonts w:ascii="Calibri" w:hAnsi="Calibri" w:cs="Calibri"/>
          <w:sz w:val="22"/>
          <w:szCs w:val="22"/>
        </w:rPr>
        <w:t xml:space="preserve">rtillería </w:t>
      </w:r>
      <w:r w:rsidR="00432AFF">
        <w:rPr>
          <w:rFonts w:ascii="Calibri" w:hAnsi="Calibri" w:cs="Calibri"/>
          <w:sz w:val="22"/>
          <w:szCs w:val="22"/>
        </w:rPr>
        <w:t xml:space="preserve">de </w:t>
      </w:r>
      <w:r w:rsidR="006B3869">
        <w:rPr>
          <w:rFonts w:ascii="Calibri" w:hAnsi="Calibri" w:cs="Calibri"/>
          <w:sz w:val="22"/>
          <w:szCs w:val="22"/>
        </w:rPr>
        <w:t>c</w:t>
      </w:r>
      <w:r w:rsidR="00432AFF">
        <w:rPr>
          <w:rFonts w:ascii="Calibri" w:hAnsi="Calibri" w:cs="Calibri"/>
          <w:sz w:val="22"/>
          <w:szCs w:val="22"/>
        </w:rPr>
        <w:t xml:space="preserve">ampaña, </w:t>
      </w:r>
      <w:r w:rsidRPr="004E4B63">
        <w:rPr>
          <w:rFonts w:ascii="Calibri" w:hAnsi="Calibri" w:cs="Calibri"/>
          <w:sz w:val="22"/>
          <w:szCs w:val="22"/>
        </w:rPr>
        <w:t>del 6</w:t>
      </w:r>
      <w:r w:rsidR="00432AFF">
        <w:rPr>
          <w:rFonts w:ascii="Calibri" w:hAnsi="Calibri" w:cs="Calibri"/>
          <w:sz w:val="22"/>
          <w:szCs w:val="22"/>
        </w:rPr>
        <w:t xml:space="preserve">º Grupo </w:t>
      </w:r>
      <w:r w:rsidR="006B3869">
        <w:rPr>
          <w:rFonts w:ascii="Calibri" w:hAnsi="Calibri" w:cs="Calibri"/>
          <w:sz w:val="22"/>
          <w:szCs w:val="22"/>
        </w:rPr>
        <w:t>d</w:t>
      </w:r>
      <w:r w:rsidR="00432AFF">
        <w:rPr>
          <w:rFonts w:ascii="Calibri" w:hAnsi="Calibri" w:cs="Calibri"/>
          <w:sz w:val="22"/>
          <w:szCs w:val="22"/>
        </w:rPr>
        <w:t xml:space="preserve">e </w:t>
      </w:r>
      <w:r w:rsidR="006B3869">
        <w:rPr>
          <w:rFonts w:ascii="Calibri" w:hAnsi="Calibri" w:cs="Calibri"/>
          <w:sz w:val="22"/>
          <w:szCs w:val="22"/>
        </w:rPr>
        <w:t xml:space="preserve">artillería </w:t>
      </w:r>
      <w:r w:rsidR="006B3869" w:rsidRPr="004E4B63">
        <w:rPr>
          <w:rFonts w:ascii="Calibri" w:hAnsi="Calibri" w:cs="Calibri"/>
          <w:sz w:val="22"/>
          <w:szCs w:val="22"/>
        </w:rPr>
        <w:t>ligera</w:t>
      </w:r>
      <w:r w:rsidRPr="004E4B63">
        <w:rPr>
          <w:rFonts w:ascii="Calibri" w:hAnsi="Calibri" w:cs="Calibri"/>
          <w:sz w:val="22"/>
          <w:szCs w:val="22"/>
        </w:rPr>
        <w:t>.</w:t>
      </w:r>
    </w:p>
    <w:p w14:paraId="1483A16A" w14:textId="3C3DA88F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28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2 </w:t>
      </w:r>
      <w:r w:rsidR="006B3869">
        <w:rPr>
          <w:rFonts w:ascii="Calibri" w:hAnsi="Calibri" w:cs="Calibri"/>
          <w:sz w:val="22"/>
          <w:szCs w:val="22"/>
        </w:rPr>
        <w:t>B</w:t>
      </w:r>
      <w:r w:rsidRPr="004E4B63">
        <w:rPr>
          <w:rFonts w:ascii="Calibri" w:hAnsi="Calibri" w:cs="Calibri"/>
          <w:sz w:val="22"/>
          <w:szCs w:val="22"/>
        </w:rPr>
        <w:t xml:space="preserve">atallones de Infantería </w:t>
      </w:r>
      <w:r w:rsidR="006B3869">
        <w:rPr>
          <w:rFonts w:ascii="Calibri" w:hAnsi="Calibri" w:cs="Calibri"/>
          <w:sz w:val="22"/>
          <w:szCs w:val="22"/>
        </w:rPr>
        <w:t xml:space="preserve">de los Regimientos </w:t>
      </w:r>
      <w:r w:rsidRPr="004E4B63">
        <w:rPr>
          <w:rFonts w:ascii="Calibri" w:hAnsi="Calibri" w:cs="Calibri"/>
          <w:sz w:val="22"/>
          <w:szCs w:val="22"/>
        </w:rPr>
        <w:t xml:space="preserve">Burgos </w:t>
      </w:r>
      <w:r w:rsidR="006B3869">
        <w:rPr>
          <w:rFonts w:ascii="Calibri" w:hAnsi="Calibri" w:cs="Calibri"/>
          <w:sz w:val="22"/>
          <w:szCs w:val="22"/>
        </w:rPr>
        <w:t xml:space="preserve">36 </w:t>
      </w:r>
      <w:r w:rsidRPr="004E4B63">
        <w:rPr>
          <w:rFonts w:ascii="Calibri" w:hAnsi="Calibri" w:cs="Calibri"/>
          <w:sz w:val="22"/>
          <w:szCs w:val="22"/>
        </w:rPr>
        <w:t>y Zaragoza</w:t>
      </w:r>
      <w:r w:rsidR="006B3869">
        <w:rPr>
          <w:rFonts w:ascii="Calibri" w:hAnsi="Calibri" w:cs="Calibri"/>
          <w:sz w:val="22"/>
          <w:szCs w:val="22"/>
        </w:rPr>
        <w:t xml:space="preserve"> 12</w:t>
      </w:r>
      <w:r w:rsidRPr="004E4B63">
        <w:rPr>
          <w:rFonts w:ascii="Calibri" w:hAnsi="Calibri" w:cs="Calibri"/>
          <w:sz w:val="22"/>
          <w:szCs w:val="22"/>
        </w:rPr>
        <w:t>.</w:t>
      </w:r>
    </w:p>
    <w:p w14:paraId="18D41D8D" w14:textId="310F6F74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28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Compañía</w:t>
      </w:r>
      <w:r w:rsidRPr="004E4B63">
        <w:rPr>
          <w:rFonts w:ascii="Calibri" w:hAnsi="Calibri" w:cs="Calibri"/>
          <w:sz w:val="22"/>
          <w:szCs w:val="22"/>
        </w:rPr>
        <w:t xml:space="preserve"> de víveres de Intendencia.</w:t>
      </w:r>
    </w:p>
    <w:p w14:paraId="1C7E6CFC" w14:textId="6F38229E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29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G</w:t>
      </w:r>
      <w:r w:rsidRPr="004E4B63">
        <w:rPr>
          <w:rFonts w:ascii="Calibri" w:hAnsi="Calibri" w:cs="Calibri"/>
          <w:sz w:val="22"/>
          <w:szCs w:val="22"/>
        </w:rPr>
        <w:t xml:space="preserve">rupo de </w:t>
      </w:r>
      <w:r w:rsidR="006B3869">
        <w:rPr>
          <w:rFonts w:ascii="Calibri" w:hAnsi="Calibri" w:cs="Calibri"/>
          <w:sz w:val="22"/>
          <w:szCs w:val="22"/>
        </w:rPr>
        <w:t>a</w:t>
      </w:r>
      <w:r w:rsidRPr="004E4B63">
        <w:rPr>
          <w:rFonts w:ascii="Calibri" w:hAnsi="Calibri" w:cs="Calibri"/>
          <w:sz w:val="22"/>
          <w:szCs w:val="22"/>
        </w:rPr>
        <w:t>rtillería</w:t>
      </w:r>
      <w:r w:rsidR="006B3869">
        <w:rPr>
          <w:rFonts w:ascii="Calibri" w:hAnsi="Calibri" w:cs="Calibri"/>
          <w:sz w:val="22"/>
          <w:szCs w:val="22"/>
        </w:rPr>
        <w:t xml:space="preserve"> de campaña,</w:t>
      </w:r>
      <w:r w:rsidRPr="004E4B63">
        <w:rPr>
          <w:rFonts w:ascii="Calibri" w:hAnsi="Calibri" w:cs="Calibri"/>
          <w:sz w:val="22"/>
          <w:szCs w:val="22"/>
        </w:rPr>
        <w:t xml:space="preserve"> del </w:t>
      </w:r>
      <w:r w:rsidR="006B3869">
        <w:rPr>
          <w:rFonts w:ascii="Calibri" w:hAnsi="Calibri" w:cs="Calibri"/>
          <w:sz w:val="22"/>
          <w:szCs w:val="22"/>
        </w:rPr>
        <w:t>11º Grupo de artillería</w:t>
      </w:r>
      <w:r w:rsidRPr="004E4B63">
        <w:rPr>
          <w:rFonts w:ascii="Calibri" w:hAnsi="Calibri" w:cs="Calibri"/>
          <w:sz w:val="22"/>
          <w:szCs w:val="22"/>
        </w:rPr>
        <w:t xml:space="preserve"> liger</w:t>
      </w:r>
      <w:r w:rsidR="006B3869">
        <w:rPr>
          <w:rFonts w:ascii="Calibri" w:hAnsi="Calibri" w:cs="Calibri"/>
          <w:sz w:val="22"/>
          <w:szCs w:val="22"/>
        </w:rPr>
        <w:t>a</w:t>
      </w:r>
      <w:r w:rsidRPr="004E4B63">
        <w:rPr>
          <w:rFonts w:ascii="Calibri" w:hAnsi="Calibri" w:cs="Calibri"/>
          <w:sz w:val="22"/>
          <w:szCs w:val="22"/>
        </w:rPr>
        <w:t>.</w:t>
      </w:r>
    </w:p>
    <w:p w14:paraId="3927D351" w14:textId="239770A0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29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B</w:t>
      </w:r>
      <w:r w:rsidRPr="004E4B63">
        <w:rPr>
          <w:rFonts w:ascii="Calibri" w:hAnsi="Calibri" w:cs="Calibri"/>
          <w:sz w:val="22"/>
          <w:szCs w:val="22"/>
        </w:rPr>
        <w:t>rigada de</w:t>
      </w:r>
      <w:r w:rsidR="006B3869">
        <w:rPr>
          <w:rFonts w:ascii="Calibri" w:hAnsi="Calibri" w:cs="Calibri"/>
          <w:sz w:val="22"/>
          <w:szCs w:val="22"/>
        </w:rPr>
        <w:t xml:space="preserve"> Caballería de</w:t>
      </w:r>
      <w:r w:rsidRPr="004E4B63">
        <w:rPr>
          <w:rFonts w:ascii="Calibri" w:hAnsi="Calibri" w:cs="Calibri"/>
          <w:sz w:val="22"/>
          <w:szCs w:val="22"/>
        </w:rPr>
        <w:t xml:space="preserve"> Húsares</w:t>
      </w:r>
      <w:r w:rsidR="006B3869">
        <w:rPr>
          <w:rFonts w:ascii="Calibri" w:hAnsi="Calibri" w:cs="Calibri"/>
          <w:sz w:val="22"/>
          <w:szCs w:val="22"/>
        </w:rPr>
        <w:t>, Regimientos</w:t>
      </w:r>
      <w:r w:rsidRPr="004E4B63">
        <w:rPr>
          <w:rFonts w:ascii="Calibri" w:hAnsi="Calibri" w:cs="Calibri"/>
          <w:sz w:val="22"/>
          <w:szCs w:val="22"/>
        </w:rPr>
        <w:t xml:space="preserve"> Princesa 19 y Pavía 20.</w:t>
      </w:r>
    </w:p>
    <w:p w14:paraId="47E2A71D" w14:textId="6EAC41EF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30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G</w:t>
      </w:r>
      <w:r w:rsidRPr="004E4B63">
        <w:rPr>
          <w:rFonts w:ascii="Calibri" w:hAnsi="Calibri" w:cs="Calibri"/>
          <w:sz w:val="22"/>
          <w:szCs w:val="22"/>
        </w:rPr>
        <w:t>rupo</w:t>
      </w:r>
      <w:r w:rsidR="006B3869">
        <w:rPr>
          <w:rFonts w:ascii="Calibri" w:hAnsi="Calibri" w:cs="Calibri"/>
          <w:sz w:val="22"/>
          <w:szCs w:val="22"/>
        </w:rPr>
        <w:t xml:space="preserve"> de</w:t>
      </w:r>
      <w:r w:rsidRPr="004E4B63">
        <w:rPr>
          <w:rFonts w:ascii="Calibri" w:hAnsi="Calibri" w:cs="Calibri"/>
          <w:sz w:val="22"/>
          <w:szCs w:val="22"/>
        </w:rPr>
        <w:t xml:space="preserve"> Artillería del</w:t>
      </w:r>
      <w:r w:rsidR="006B3869">
        <w:rPr>
          <w:rFonts w:ascii="Calibri" w:hAnsi="Calibri" w:cs="Calibri"/>
          <w:sz w:val="22"/>
          <w:szCs w:val="22"/>
        </w:rPr>
        <w:t xml:space="preserve"> 1º</w:t>
      </w:r>
      <w:r w:rsidRPr="004E4B63">
        <w:rPr>
          <w:rFonts w:ascii="Calibri" w:hAnsi="Calibri" w:cs="Calibri"/>
          <w:sz w:val="22"/>
          <w:szCs w:val="22"/>
        </w:rPr>
        <w:t xml:space="preserve"> de </w:t>
      </w:r>
      <w:r w:rsidR="006B3869">
        <w:rPr>
          <w:rFonts w:ascii="Calibri" w:hAnsi="Calibri" w:cs="Calibri"/>
          <w:sz w:val="22"/>
          <w:szCs w:val="22"/>
        </w:rPr>
        <w:t xml:space="preserve">artillería ligera de </w:t>
      </w:r>
      <w:r w:rsidRPr="004E4B63">
        <w:rPr>
          <w:rFonts w:ascii="Calibri" w:hAnsi="Calibri" w:cs="Calibri"/>
          <w:sz w:val="22"/>
          <w:szCs w:val="22"/>
        </w:rPr>
        <w:t>montaña.</w:t>
      </w:r>
    </w:p>
    <w:p w14:paraId="5D31D176" w14:textId="6966C953" w:rsidR="004E4B63" w:rsidRP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30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Compañía</w:t>
      </w:r>
      <w:r w:rsidRPr="004E4B63">
        <w:rPr>
          <w:rFonts w:ascii="Calibri" w:hAnsi="Calibri" w:cs="Calibri"/>
          <w:sz w:val="22"/>
          <w:szCs w:val="22"/>
        </w:rPr>
        <w:t xml:space="preserve"> de aut</w:t>
      </w:r>
      <w:r w:rsidR="006B3869">
        <w:rPr>
          <w:rFonts w:ascii="Calibri" w:hAnsi="Calibri" w:cs="Calibri"/>
          <w:sz w:val="22"/>
          <w:szCs w:val="22"/>
        </w:rPr>
        <w:t>omó</w:t>
      </w:r>
      <w:r w:rsidRPr="004E4B63">
        <w:rPr>
          <w:rFonts w:ascii="Calibri" w:hAnsi="Calibri" w:cs="Calibri"/>
          <w:sz w:val="22"/>
          <w:szCs w:val="22"/>
        </w:rPr>
        <w:t>viles de Intendencia.</w:t>
      </w:r>
    </w:p>
    <w:p w14:paraId="5CBE5B58" w14:textId="5FD1B1D5" w:rsidR="004E4B63" w:rsidRDefault="004E4B63" w:rsidP="00432AFF">
      <w:pPr>
        <w:spacing w:after="0"/>
        <w:rPr>
          <w:rFonts w:ascii="Calibri" w:hAnsi="Calibri" w:cs="Calibri"/>
          <w:sz w:val="22"/>
          <w:szCs w:val="22"/>
        </w:rPr>
      </w:pPr>
      <w:r w:rsidRPr="004E4B63">
        <w:rPr>
          <w:rFonts w:ascii="Calibri" w:hAnsi="Calibri" w:cs="Calibri"/>
          <w:sz w:val="22"/>
          <w:szCs w:val="22"/>
        </w:rPr>
        <w:t>31 de julio</w:t>
      </w:r>
      <w:r w:rsidR="006B3869">
        <w:rPr>
          <w:rFonts w:ascii="Calibri" w:hAnsi="Calibri" w:cs="Calibri"/>
          <w:sz w:val="22"/>
          <w:szCs w:val="22"/>
        </w:rPr>
        <w:t xml:space="preserve"> de 1921</w:t>
      </w:r>
      <w:r w:rsidRPr="004E4B63">
        <w:rPr>
          <w:rFonts w:ascii="Calibri" w:hAnsi="Calibri" w:cs="Calibri"/>
          <w:sz w:val="22"/>
          <w:szCs w:val="22"/>
        </w:rPr>
        <w:t xml:space="preserve">: 1 </w:t>
      </w:r>
      <w:r w:rsidR="006B3869">
        <w:rPr>
          <w:rFonts w:ascii="Calibri" w:hAnsi="Calibri" w:cs="Calibri"/>
          <w:sz w:val="22"/>
          <w:szCs w:val="22"/>
        </w:rPr>
        <w:t>E</w:t>
      </w:r>
      <w:r w:rsidRPr="004E4B63">
        <w:rPr>
          <w:rFonts w:ascii="Calibri" w:hAnsi="Calibri" w:cs="Calibri"/>
          <w:sz w:val="22"/>
          <w:szCs w:val="22"/>
        </w:rPr>
        <w:t xml:space="preserve">scuadrón de </w:t>
      </w:r>
      <w:r w:rsidR="006B3869">
        <w:rPr>
          <w:rFonts w:ascii="Calibri" w:hAnsi="Calibri" w:cs="Calibri"/>
          <w:sz w:val="22"/>
          <w:szCs w:val="22"/>
        </w:rPr>
        <w:t xml:space="preserve">Cazadores de </w:t>
      </w:r>
      <w:r w:rsidRPr="004E4B63">
        <w:rPr>
          <w:rFonts w:ascii="Calibri" w:hAnsi="Calibri" w:cs="Calibri"/>
          <w:sz w:val="22"/>
          <w:szCs w:val="22"/>
        </w:rPr>
        <w:t>Caballería</w:t>
      </w:r>
      <w:r w:rsidR="006B3869">
        <w:rPr>
          <w:rFonts w:ascii="Calibri" w:hAnsi="Calibri" w:cs="Calibri"/>
          <w:sz w:val="22"/>
          <w:szCs w:val="22"/>
        </w:rPr>
        <w:t xml:space="preserve"> Lu</w:t>
      </w:r>
      <w:r w:rsidRPr="004E4B63">
        <w:rPr>
          <w:rFonts w:ascii="Calibri" w:hAnsi="Calibri" w:cs="Calibri"/>
          <w:sz w:val="22"/>
          <w:szCs w:val="22"/>
        </w:rPr>
        <w:t>sitania 12.</w:t>
      </w:r>
    </w:p>
    <w:p w14:paraId="6D8F4139" w14:textId="77777777" w:rsidR="00D154B8" w:rsidRDefault="00FA07BE" w:rsidP="00D154B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A</w:t>
      </w:r>
      <w:r w:rsidRPr="00FA07BE">
        <w:rPr>
          <w:rFonts w:ascii="Calibri" w:hAnsi="Calibri" w:cs="Calibri"/>
          <w:sz w:val="22"/>
          <w:szCs w:val="22"/>
        </w:rPr>
        <w:t xml:space="preserve"> diferencia de l</w:t>
      </w:r>
      <w:r>
        <w:rPr>
          <w:rFonts w:ascii="Calibri" w:hAnsi="Calibri" w:cs="Calibri"/>
          <w:sz w:val="22"/>
          <w:szCs w:val="22"/>
        </w:rPr>
        <w:t>as medidas de movilización forzosa que generó el Gobierno de Antonio</w:t>
      </w:r>
      <w:r w:rsidRPr="00FA07BE">
        <w:rPr>
          <w:rFonts w:ascii="Calibri" w:hAnsi="Calibri" w:cs="Calibri"/>
          <w:sz w:val="22"/>
          <w:szCs w:val="22"/>
        </w:rPr>
        <w:t xml:space="preserve"> Maura</w:t>
      </w:r>
      <w:r>
        <w:rPr>
          <w:rFonts w:ascii="Calibri" w:hAnsi="Calibri" w:cs="Calibri"/>
          <w:sz w:val="22"/>
          <w:szCs w:val="22"/>
        </w:rPr>
        <w:t xml:space="preserve"> Montaner el 27 de julio de 1909, cuando fue informado de los sucesos del Barranco del Lobo,</w:t>
      </w:r>
      <w:r w:rsidRPr="00FA07BE">
        <w:rPr>
          <w:rFonts w:ascii="Calibri" w:hAnsi="Calibri" w:cs="Calibri"/>
          <w:sz w:val="22"/>
          <w:szCs w:val="22"/>
        </w:rPr>
        <w:t xml:space="preserve"> el gobierno </w:t>
      </w:r>
      <w:r>
        <w:rPr>
          <w:rFonts w:ascii="Calibri" w:hAnsi="Calibri" w:cs="Calibri"/>
          <w:sz w:val="22"/>
          <w:szCs w:val="22"/>
        </w:rPr>
        <w:t>de</w:t>
      </w:r>
      <w:r w:rsidR="0048693A">
        <w:rPr>
          <w:rFonts w:ascii="Calibri" w:hAnsi="Calibri" w:cs="Calibri"/>
          <w:sz w:val="22"/>
          <w:szCs w:val="22"/>
        </w:rPr>
        <w:t>l Presidente del</w:t>
      </w:r>
      <w:r>
        <w:rPr>
          <w:rFonts w:ascii="Calibri" w:hAnsi="Calibri" w:cs="Calibri"/>
          <w:sz w:val="22"/>
          <w:szCs w:val="22"/>
        </w:rPr>
        <w:t xml:space="preserve"> </w:t>
      </w:r>
      <w:r w:rsidR="0048693A">
        <w:rPr>
          <w:rFonts w:ascii="Calibri" w:hAnsi="Calibri" w:cs="Calibri"/>
          <w:sz w:val="22"/>
          <w:szCs w:val="22"/>
        </w:rPr>
        <w:t xml:space="preserve">Consejo de Ministros </w:t>
      </w:r>
      <w:r w:rsidR="0048693A" w:rsidRPr="0048693A">
        <w:rPr>
          <w:rFonts w:ascii="Calibri" w:hAnsi="Calibri" w:cs="Calibri"/>
          <w:sz w:val="22"/>
          <w:szCs w:val="22"/>
        </w:rPr>
        <w:t>Manuel Allendesalazar y Muñoz de Salaza</w:t>
      </w:r>
      <w:r w:rsidR="0048693A">
        <w:rPr>
          <w:rFonts w:ascii="Calibri" w:hAnsi="Calibri" w:cs="Calibri"/>
          <w:sz w:val="22"/>
          <w:szCs w:val="22"/>
        </w:rPr>
        <w:t>r</w:t>
      </w:r>
      <w:r w:rsidR="00D154B8">
        <w:rPr>
          <w:rFonts w:ascii="Calibri" w:hAnsi="Calibri" w:cs="Calibri"/>
          <w:sz w:val="22"/>
          <w:szCs w:val="22"/>
        </w:rPr>
        <w:t>,</w:t>
      </w:r>
      <w:r w:rsidR="0048693A">
        <w:rPr>
          <w:rFonts w:ascii="Calibri" w:hAnsi="Calibri" w:cs="Calibri"/>
          <w:sz w:val="22"/>
          <w:szCs w:val="22"/>
        </w:rPr>
        <w:t xml:space="preserve"> </w:t>
      </w:r>
      <w:r w:rsidRPr="00FA07BE">
        <w:rPr>
          <w:rFonts w:ascii="Calibri" w:hAnsi="Calibri" w:cs="Calibri"/>
          <w:sz w:val="22"/>
          <w:szCs w:val="22"/>
        </w:rPr>
        <w:t>y el ministro de la Guerra</w:t>
      </w:r>
      <w:r w:rsidR="0048693A">
        <w:rPr>
          <w:rFonts w:ascii="Calibri" w:hAnsi="Calibri" w:cs="Calibri"/>
          <w:sz w:val="22"/>
          <w:szCs w:val="22"/>
        </w:rPr>
        <w:t xml:space="preserve"> el Vizconde de Eza, </w:t>
      </w:r>
      <w:r w:rsidRPr="00FA07BE">
        <w:rPr>
          <w:rFonts w:ascii="Calibri" w:hAnsi="Calibri" w:cs="Calibri"/>
          <w:sz w:val="22"/>
          <w:szCs w:val="22"/>
        </w:rPr>
        <w:t>decidieron enviar a</w:t>
      </w:r>
      <w:r w:rsidR="0048693A">
        <w:rPr>
          <w:rFonts w:ascii="Calibri" w:hAnsi="Calibri" w:cs="Calibri"/>
          <w:sz w:val="22"/>
          <w:szCs w:val="22"/>
        </w:rPr>
        <w:t xml:space="preserve"> la Comandancia General de Melilla,</w:t>
      </w:r>
      <w:r w:rsidRPr="00FA07BE">
        <w:rPr>
          <w:rFonts w:ascii="Calibri" w:hAnsi="Calibri" w:cs="Calibri"/>
          <w:sz w:val="22"/>
          <w:szCs w:val="22"/>
        </w:rPr>
        <w:t xml:space="preserve"> exclusivamente a aquellos soldados a los que</w:t>
      </w:r>
      <w:r w:rsidR="0048693A">
        <w:rPr>
          <w:rFonts w:ascii="Calibri" w:hAnsi="Calibri" w:cs="Calibri"/>
          <w:sz w:val="22"/>
          <w:szCs w:val="22"/>
        </w:rPr>
        <w:t xml:space="preserve"> les quedasen</w:t>
      </w:r>
      <w:r w:rsidRPr="00FA07BE">
        <w:rPr>
          <w:rFonts w:ascii="Calibri" w:hAnsi="Calibri" w:cs="Calibri"/>
          <w:sz w:val="22"/>
          <w:szCs w:val="22"/>
        </w:rPr>
        <w:t xml:space="preserve"> por cumplir uno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7BE">
        <w:rPr>
          <w:rFonts w:ascii="Calibri" w:hAnsi="Calibri" w:cs="Calibri"/>
          <w:sz w:val="22"/>
          <w:szCs w:val="22"/>
        </w:rPr>
        <w:t>o dos años de servicio</w:t>
      </w:r>
      <w:r w:rsidR="00D154B8">
        <w:rPr>
          <w:rFonts w:ascii="Calibri" w:hAnsi="Calibri" w:cs="Calibri"/>
          <w:sz w:val="22"/>
          <w:szCs w:val="22"/>
        </w:rPr>
        <w:t xml:space="preserve">. </w:t>
      </w:r>
      <w:r w:rsidR="00D154B8" w:rsidRPr="00FA07BE">
        <w:rPr>
          <w:rFonts w:ascii="Calibri" w:hAnsi="Calibri" w:cs="Calibri"/>
          <w:sz w:val="22"/>
          <w:szCs w:val="22"/>
        </w:rPr>
        <w:t>Los soldados del tercer año de servicio se encontraban con frecuencia en sus hogares con licencia previa o</w:t>
      </w:r>
      <w:r w:rsidR="00D154B8">
        <w:rPr>
          <w:rFonts w:ascii="Calibri" w:hAnsi="Calibri" w:cs="Calibri"/>
          <w:sz w:val="22"/>
          <w:szCs w:val="22"/>
        </w:rPr>
        <w:t xml:space="preserve"> </w:t>
      </w:r>
      <w:r w:rsidR="00D154B8" w:rsidRPr="00FA07BE">
        <w:rPr>
          <w:rFonts w:ascii="Calibri" w:hAnsi="Calibri" w:cs="Calibri"/>
          <w:sz w:val="22"/>
          <w:szCs w:val="22"/>
        </w:rPr>
        <w:t>indefinida</w:t>
      </w:r>
      <w:r w:rsidR="00D154B8">
        <w:rPr>
          <w:rFonts w:ascii="Calibri" w:hAnsi="Calibri" w:cs="Calibri"/>
          <w:sz w:val="22"/>
          <w:szCs w:val="22"/>
        </w:rPr>
        <w:t xml:space="preserve">. </w:t>
      </w:r>
    </w:p>
    <w:p w14:paraId="68FF0988" w14:textId="77777777" w:rsidR="00D154B8" w:rsidRDefault="00D154B8" w:rsidP="00D154B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6A4D841" w14:textId="2BC61421" w:rsidR="00D154B8" w:rsidRDefault="00D154B8" w:rsidP="00D154B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Pr="00FA07BE">
        <w:rPr>
          <w:rFonts w:ascii="Calibri" w:hAnsi="Calibri" w:cs="Calibri"/>
          <w:sz w:val="22"/>
          <w:szCs w:val="22"/>
        </w:rPr>
        <w:t>u movilización h</w:t>
      </w:r>
      <w:r>
        <w:rPr>
          <w:rFonts w:ascii="Calibri" w:hAnsi="Calibri" w:cs="Calibri"/>
          <w:sz w:val="22"/>
          <w:szCs w:val="22"/>
        </w:rPr>
        <w:t>abría</w:t>
      </w:r>
      <w:r w:rsidRPr="00FA07BE">
        <w:rPr>
          <w:rFonts w:ascii="Calibri" w:hAnsi="Calibri" w:cs="Calibri"/>
          <w:sz w:val="22"/>
          <w:szCs w:val="22"/>
        </w:rPr>
        <w:t xml:space="preserve"> significado trasladarlos desde sus lugares de origen</w:t>
      </w:r>
      <w:r>
        <w:rPr>
          <w:rFonts w:ascii="Calibri" w:hAnsi="Calibri" w:cs="Calibri"/>
          <w:sz w:val="22"/>
          <w:szCs w:val="22"/>
        </w:rPr>
        <w:t>, con el riesgo de un aumento de las agitaciones sociales</w:t>
      </w:r>
      <w:r w:rsidRPr="00FA07BE">
        <w:rPr>
          <w:rFonts w:ascii="Calibri" w:hAnsi="Calibri" w:cs="Calibri"/>
          <w:sz w:val="22"/>
          <w:szCs w:val="22"/>
        </w:rPr>
        <w:t>. Así</w:t>
      </w:r>
      <w:r>
        <w:rPr>
          <w:rFonts w:ascii="Calibri" w:hAnsi="Calibri" w:cs="Calibri"/>
          <w:sz w:val="22"/>
          <w:szCs w:val="22"/>
        </w:rPr>
        <w:t xml:space="preserve"> fue</w:t>
      </w:r>
      <w:r w:rsidRPr="00FA07B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detallado</w:t>
      </w:r>
      <w:r w:rsidRPr="00FA07BE">
        <w:rPr>
          <w:rFonts w:ascii="Calibri" w:hAnsi="Calibri" w:cs="Calibri"/>
          <w:sz w:val="22"/>
          <w:szCs w:val="22"/>
        </w:rPr>
        <w:t xml:space="preserve"> en los informes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7BE">
        <w:rPr>
          <w:rFonts w:ascii="Calibri" w:hAnsi="Calibri" w:cs="Calibri"/>
          <w:sz w:val="22"/>
          <w:szCs w:val="22"/>
        </w:rPr>
        <w:t>militares enviados a la C</w:t>
      </w:r>
      <w:r>
        <w:rPr>
          <w:rFonts w:ascii="Calibri" w:hAnsi="Calibri" w:cs="Calibri"/>
          <w:sz w:val="22"/>
          <w:szCs w:val="22"/>
        </w:rPr>
        <w:t>omisión</w:t>
      </w:r>
      <w:r w:rsidRPr="00FA07BE">
        <w:rPr>
          <w:rFonts w:ascii="Calibri" w:hAnsi="Calibri" w:cs="Calibri"/>
          <w:sz w:val="22"/>
          <w:szCs w:val="22"/>
        </w:rPr>
        <w:t xml:space="preserve"> de Responsabilidades Políticas</w:t>
      </w:r>
      <w:r>
        <w:rPr>
          <w:rFonts w:ascii="Calibri" w:hAnsi="Calibri" w:cs="Calibri"/>
          <w:sz w:val="22"/>
          <w:szCs w:val="22"/>
        </w:rPr>
        <w:t>,</w:t>
      </w:r>
      <w:r w:rsidRPr="00FA07BE">
        <w:rPr>
          <w:rFonts w:ascii="Calibri" w:hAnsi="Calibri" w:cs="Calibri"/>
          <w:sz w:val="22"/>
          <w:szCs w:val="22"/>
        </w:rPr>
        <w:t xml:space="preserve"> por los jefes de los cuerpos que en 1921 marcharon a Melilla</w:t>
      </w:r>
      <w:r>
        <w:rPr>
          <w:rFonts w:ascii="Calibri" w:hAnsi="Calibri" w:cs="Calibri"/>
          <w:sz w:val="22"/>
          <w:szCs w:val="22"/>
        </w:rPr>
        <w:t xml:space="preserve">. </w:t>
      </w:r>
      <w:r w:rsidRPr="00FA07BE">
        <w:rPr>
          <w:rFonts w:ascii="Calibri" w:hAnsi="Calibri" w:cs="Calibri"/>
          <w:sz w:val="22"/>
          <w:szCs w:val="22"/>
        </w:rPr>
        <w:t xml:space="preserve">Los soldados de cuota </w:t>
      </w:r>
      <w:r>
        <w:rPr>
          <w:rFonts w:ascii="Calibri" w:hAnsi="Calibri" w:cs="Calibri"/>
          <w:sz w:val="22"/>
          <w:szCs w:val="22"/>
        </w:rPr>
        <w:t>fueron</w:t>
      </w:r>
      <w:r w:rsidRPr="00FA07BE">
        <w:rPr>
          <w:rFonts w:ascii="Calibri" w:hAnsi="Calibri" w:cs="Calibri"/>
          <w:sz w:val="22"/>
          <w:szCs w:val="22"/>
        </w:rPr>
        <w:t xml:space="preserve"> aquellos que</w:t>
      </w:r>
      <w:r>
        <w:rPr>
          <w:rFonts w:ascii="Calibri" w:hAnsi="Calibri" w:cs="Calibri"/>
          <w:sz w:val="22"/>
          <w:szCs w:val="22"/>
        </w:rPr>
        <w:t xml:space="preserve"> después de </w:t>
      </w:r>
      <w:r w:rsidRPr="00FA07BE">
        <w:rPr>
          <w:rFonts w:ascii="Calibri" w:hAnsi="Calibri" w:cs="Calibri"/>
          <w:sz w:val="22"/>
          <w:szCs w:val="22"/>
        </w:rPr>
        <w:t>hab</w:t>
      </w:r>
      <w:r>
        <w:rPr>
          <w:rFonts w:ascii="Calibri" w:hAnsi="Calibri" w:cs="Calibri"/>
          <w:sz w:val="22"/>
          <w:szCs w:val="22"/>
        </w:rPr>
        <w:t>er</w:t>
      </w:r>
      <w:r w:rsidRPr="00FA07BE">
        <w:rPr>
          <w:rFonts w:ascii="Calibri" w:hAnsi="Calibri" w:cs="Calibri"/>
          <w:sz w:val="22"/>
          <w:szCs w:val="22"/>
        </w:rPr>
        <w:t xml:space="preserve"> pagado </w:t>
      </w:r>
      <w:r>
        <w:rPr>
          <w:rFonts w:ascii="Calibri" w:hAnsi="Calibri" w:cs="Calibri"/>
          <w:sz w:val="22"/>
          <w:szCs w:val="22"/>
        </w:rPr>
        <w:t xml:space="preserve">una </w:t>
      </w:r>
      <w:r w:rsidRPr="00FA07BE">
        <w:rPr>
          <w:rFonts w:ascii="Calibri" w:hAnsi="Calibri" w:cs="Calibri"/>
          <w:sz w:val="22"/>
          <w:szCs w:val="22"/>
        </w:rPr>
        <w:t>cierta cantidad de dinero, a c</w:t>
      </w:r>
      <w:r>
        <w:rPr>
          <w:rFonts w:ascii="Calibri" w:hAnsi="Calibri" w:cs="Calibri"/>
          <w:sz w:val="22"/>
          <w:szCs w:val="22"/>
        </w:rPr>
        <w:t>ambio</w:t>
      </w:r>
      <w:r>
        <w:rPr>
          <w:rFonts w:ascii="Calibri" w:hAnsi="Calibri" w:cs="Calibri"/>
          <w:sz w:val="22"/>
          <w:szCs w:val="22"/>
        </w:rPr>
        <w:t xml:space="preserve"> se les aplicó una</w:t>
      </w:r>
      <w:r w:rsidRPr="00FA07BE">
        <w:rPr>
          <w:rFonts w:ascii="Calibri" w:hAnsi="Calibri" w:cs="Calibri"/>
          <w:sz w:val="22"/>
          <w:szCs w:val="22"/>
        </w:rPr>
        <w:t xml:space="preserve"> reducción de su permanencia en filas, que en </w:t>
      </w:r>
      <w:r>
        <w:rPr>
          <w:rFonts w:ascii="Calibri" w:hAnsi="Calibri" w:cs="Calibri"/>
          <w:sz w:val="22"/>
          <w:szCs w:val="22"/>
        </w:rPr>
        <w:t xml:space="preserve">el año </w:t>
      </w:r>
      <w:r w:rsidRPr="00FA07BE">
        <w:rPr>
          <w:rFonts w:ascii="Calibri" w:hAnsi="Calibri" w:cs="Calibri"/>
          <w:sz w:val="22"/>
          <w:szCs w:val="22"/>
        </w:rPr>
        <w:t>1921</w:t>
      </w:r>
      <w:r>
        <w:rPr>
          <w:rFonts w:ascii="Calibri" w:hAnsi="Calibri" w:cs="Calibri"/>
          <w:sz w:val="22"/>
          <w:szCs w:val="22"/>
        </w:rPr>
        <w:t xml:space="preserve"> consistía en</w:t>
      </w:r>
      <w:r w:rsidRPr="00FA07B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tres</w:t>
      </w:r>
      <w:r w:rsidRPr="00FA07BE">
        <w:rPr>
          <w:rFonts w:ascii="Calibri" w:hAnsi="Calibri" w:cs="Calibri"/>
          <w:sz w:val="22"/>
          <w:szCs w:val="22"/>
        </w:rPr>
        <w:t xml:space="preserve"> años</w:t>
      </w:r>
      <w:r>
        <w:rPr>
          <w:rFonts w:ascii="Calibri" w:hAnsi="Calibri" w:cs="Calibri"/>
          <w:sz w:val="22"/>
          <w:szCs w:val="22"/>
        </w:rPr>
        <w:t xml:space="preserve"> de servicio</w:t>
      </w:r>
      <w:r w:rsidRPr="00FA07BE">
        <w:rPr>
          <w:rFonts w:ascii="Calibri" w:hAnsi="Calibri" w:cs="Calibri"/>
          <w:sz w:val="22"/>
          <w:szCs w:val="22"/>
        </w:rPr>
        <w:t>.</w:t>
      </w:r>
    </w:p>
    <w:p w14:paraId="3C76F624" w14:textId="3D08FFCB" w:rsidR="00D154B8" w:rsidRDefault="00D154B8" w:rsidP="00FA07B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29F9303" w14:textId="7F1C56F9" w:rsidR="00D154B8" w:rsidRDefault="00D154B8" w:rsidP="00FA07B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Aparte de esta directriz, se estableció</w:t>
      </w:r>
      <w:r w:rsidRPr="00FA07BE">
        <w:rPr>
          <w:rFonts w:ascii="Calibri" w:hAnsi="Calibri" w:cs="Calibri"/>
          <w:sz w:val="22"/>
          <w:szCs w:val="22"/>
        </w:rPr>
        <w:t xml:space="preserve"> que los soldados de cuota acompaña</w:t>
      </w:r>
      <w:r>
        <w:rPr>
          <w:rFonts w:ascii="Calibri" w:hAnsi="Calibri" w:cs="Calibri"/>
          <w:sz w:val="22"/>
          <w:szCs w:val="22"/>
        </w:rPr>
        <w:t>sen</w:t>
      </w:r>
      <w:r w:rsidRPr="00FA07BE">
        <w:rPr>
          <w:rFonts w:ascii="Calibri" w:hAnsi="Calibri" w:cs="Calibri"/>
          <w:sz w:val="22"/>
          <w:szCs w:val="22"/>
        </w:rPr>
        <w:t xml:space="preserve"> a los de reemplazo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7BE">
        <w:rPr>
          <w:rFonts w:ascii="Calibri" w:hAnsi="Calibri" w:cs="Calibri"/>
          <w:sz w:val="22"/>
          <w:szCs w:val="22"/>
        </w:rPr>
        <w:t xml:space="preserve">en su marcha hacia tierras </w:t>
      </w:r>
      <w:r>
        <w:rPr>
          <w:rFonts w:ascii="Calibri" w:hAnsi="Calibri" w:cs="Calibri"/>
          <w:sz w:val="22"/>
          <w:szCs w:val="22"/>
        </w:rPr>
        <w:t>del Protectorado marroquí</w:t>
      </w:r>
      <w:r w:rsidRPr="00FA07BE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con el fin de evitar las</w:t>
      </w:r>
      <w:r w:rsidRPr="00FA07BE">
        <w:rPr>
          <w:rFonts w:ascii="Calibri" w:hAnsi="Calibri" w:cs="Calibri"/>
          <w:sz w:val="22"/>
          <w:szCs w:val="22"/>
        </w:rPr>
        <w:t xml:space="preserve"> diferencias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7BE">
        <w:rPr>
          <w:rFonts w:ascii="Calibri" w:hAnsi="Calibri" w:cs="Calibri"/>
          <w:sz w:val="22"/>
          <w:szCs w:val="22"/>
        </w:rPr>
        <w:t>en los contingentes de soldados embarcados, y que no se produje</w:t>
      </w:r>
      <w:r>
        <w:rPr>
          <w:rFonts w:ascii="Calibri" w:hAnsi="Calibri" w:cs="Calibri"/>
          <w:sz w:val="22"/>
          <w:szCs w:val="22"/>
        </w:rPr>
        <w:t>sen</w:t>
      </w:r>
      <w:r w:rsidRPr="00FA07BE">
        <w:rPr>
          <w:rFonts w:ascii="Calibri" w:hAnsi="Calibri" w:cs="Calibri"/>
          <w:sz w:val="22"/>
          <w:szCs w:val="22"/>
        </w:rPr>
        <w:t xml:space="preserve"> disturbios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7BE">
        <w:rPr>
          <w:rFonts w:ascii="Calibri" w:hAnsi="Calibri" w:cs="Calibri"/>
          <w:sz w:val="22"/>
          <w:szCs w:val="22"/>
        </w:rPr>
        <w:t>por es</w:t>
      </w:r>
      <w:r>
        <w:rPr>
          <w:rFonts w:ascii="Calibri" w:hAnsi="Calibri" w:cs="Calibri"/>
          <w:sz w:val="22"/>
          <w:szCs w:val="22"/>
        </w:rPr>
        <w:t>tos</w:t>
      </w:r>
      <w:r w:rsidRPr="00FA07BE">
        <w:rPr>
          <w:rFonts w:ascii="Calibri" w:hAnsi="Calibri" w:cs="Calibri"/>
          <w:sz w:val="22"/>
          <w:szCs w:val="22"/>
        </w:rPr>
        <w:t xml:space="preserve"> motivo</w:t>
      </w:r>
      <w:r>
        <w:rPr>
          <w:rFonts w:ascii="Calibri" w:hAnsi="Calibri" w:cs="Calibri"/>
          <w:sz w:val="22"/>
          <w:szCs w:val="22"/>
        </w:rPr>
        <w:t>s y otros que pudiesen presentarse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FA07BE" w:rsidRPr="00FA07BE">
        <w:rPr>
          <w:rFonts w:ascii="Calibri" w:hAnsi="Calibri" w:cs="Calibri"/>
          <w:sz w:val="22"/>
          <w:szCs w:val="22"/>
        </w:rPr>
        <w:t xml:space="preserve">evitando </w:t>
      </w:r>
      <w:r w:rsidR="0048693A">
        <w:rPr>
          <w:rFonts w:ascii="Calibri" w:hAnsi="Calibri" w:cs="Calibri"/>
          <w:sz w:val="22"/>
          <w:szCs w:val="22"/>
        </w:rPr>
        <w:t>protestas y supuestos amotinamientos que se pudieron generar  por parte de algunos</w:t>
      </w:r>
      <w:r w:rsidR="00FA07BE" w:rsidRPr="00FA07BE">
        <w:rPr>
          <w:rFonts w:ascii="Calibri" w:hAnsi="Calibri" w:cs="Calibri"/>
          <w:sz w:val="22"/>
          <w:szCs w:val="22"/>
        </w:rPr>
        <w:t xml:space="preserve"> reservistas</w:t>
      </w:r>
      <w:r w:rsidR="0048693A">
        <w:rPr>
          <w:rFonts w:ascii="Calibri" w:hAnsi="Calibri" w:cs="Calibri"/>
          <w:sz w:val="22"/>
          <w:szCs w:val="22"/>
        </w:rPr>
        <w:t>,</w:t>
      </w:r>
      <w:r w:rsidR="00FA07BE">
        <w:rPr>
          <w:rFonts w:ascii="Calibri" w:hAnsi="Calibri" w:cs="Calibri"/>
          <w:sz w:val="22"/>
          <w:szCs w:val="22"/>
        </w:rPr>
        <w:t xml:space="preserve"> </w:t>
      </w:r>
      <w:r w:rsidR="00FA07BE" w:rsidRPr="00FA07BE">
        <w:rPr>
          <w:rFonts w:ascii="Calibri" w:hAnsi="Calibri" w:cs="Calibri"/>
          <w:sz w:val="22"/>
          <w:szCs w:val="22"/>
        </w:rPr>
        <w:t xml:space="preserve">que </w:t>
      </w:r>
      <w:r w:rsidR="0048693A">
        <w:rPr>
          <w:rFonts w:ascii="Calibri" w:hAnsi="Calibri" w:cs="Calibri"/>
          <w:sz w:val="22"/>
          <w:szCs w:val="22"/>
        </w:rPr>
        <w:t xml:space="preserve">ya </w:t>
      </w:r>
      <w:r w:rsidR="00FA07BE" w:rsidRPr="00FA07BE">
        <w:rPr>
          <w:rFonts w:ascii="Calibri" w:hAnsi="Calibri" w:cs="Calibri"/>
          <w:sz w:val="22"/>
          <w:szCs w:val="22"/>
        </w:rPr>
        <w:t xml:space="preserve">se encontraban en su tercer año de servicio, y con </w:t>
      </w:r>
      <w:r>
        <w:rPr>
          <w:rFonts w:ascii="Calibri" w:hAnsi="Calibri" w:cs="Calibri"/>
          <w:sz w:val="22"/>
          <w:szCs w:val="22"/>
        </w:rPr>
        <w:t>sus respectivas perspectivas próximas a su fecha</w:t>
      </w:r>
      <w:r w:rsidR="00FA07BE" w:rsidRPr="00FA07BE">
        <w:rPr>
          <w:rFonts w:ascii="Calibri" w:hAnsi="Calibri" w:cs="Calibri"/>
          <w:sz w:val="22"/>
          <w:szCs w:val="22"/>
        </w:rPr>
        <w:t xml:space="preserve"> de licenciamiento.</w:t>
      </w:r>
      <w:r w:rsidR="0048693A">
        <w:rPr>
          <w:rFonts w:ascii="Calibri" w:hAnsi="Calibri" w:cs="Calibri"/>
          <w:sz w:val="22"/>
          <w:szCs w:val="22"/>
        </w:rPr>
        <w:t xml:space="preserve"> </w:t>
      </w:r>
    </w:p>
    <w:p w14:paraId="12AE93B1" w14:textId="77777777" w:rsidR="00D154B8" w:rsidRDefault="00D154B8" w:rsidP="00FA07B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2704546" w14:textId="1F815FD8" w:rsidR="00FA07BE" w:rsidRDefault="00D154B8" w:rsidP="00FA07B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 factor muy importante que ayudó a que los refuerzos se presentasen con suma rapidez en la Plaza de Melilla, fue </w:t>
      </w:r>
      <w:r w:rsidR="00D951CA">
        <w:rPr>
          <w:rFonts w:ascii="Calibri" w:hAnsi="Calibri" w:cs="Calibri"/>
          <w:sz w:val="22"/>
          <w:szCs w:val="22"/>
        </w:rPr>
        <w:t xml:space="preserve">la cruel </w:t>
      </w:r>
      <w:r w:rsidR="00FA07BE" w:rsidRPr="00FA07BE">
        <w:rPr>
          <w:rFonts w:ascii="Calibri" w:hAnsi="Calibri" w:cs="Calibri"/>
          <w:sz w:val="22"/>
          <w:szCs w:val="22"/>
        </w:rPr>
        <w:t>impresión</w:t>
      </w:r>
      <w:r w:rsidR="00D951CA">
        <w:rPr>
          <w:rFonts w:ascii="Calibri" w:hAnsi="Calibri" w:cs="Calibri"/>
          <w:sz w:val="22"/>
          <w:szCs w:val="22"/>
        </w:rPr>
        <w:t xml:space="preserve"> y el sufrimiento </w:t>
      </w:r>
      <w:r w:rsidR="00D951CA" w:rsidRPr="00FA07BE">
        <w:rPr>
          <w:rFonts w:ascii="Calibri" w:hAnsi="Calibri" w:cs="Calibri"/>
          <w:sz w:val="22"/>
          <w:szCs w:val="22"/>
        </w:rPr>
        <w:t>de</w:t>
      </w:r>
      <w:r w:rsidR="00D951CA">
        <w:rPr>
          <w:rFonts w:ascii="Calibri" w:hAnsi="Calibri" w:cs="Calibri"/>
          <w:sz w:val="22"/>
          <w:szCs w:val="22"/>
        </w:rPr>
        <w:t xml:space="preserve"> </w:t>
      </w:r>
      <w:r w:rsidR="00FA07BE" w:rsidRPr="00FA07BE">
        <w:rPr>
          <w:rFonts w:ascii="Calibri" w:hAnsi="Calibri" w:cs="Calibri"/>
          <w:sz w:val="22"/>
          <w:szCs w:val="22"/>
        </w:rPr>
        <w:t>los primeros momentos</w:t>
      </w:r>
      <w:r w:rsidR="00D951CA">
        <w:rPr>
          <w:rFonts w:ascii="Calibri" w:hAnsi="Calibri" w:cs="Calibri"/>
          <w:sz w:val="22"/>
          <w:szCs w:val="22"/>
        </w:rPr>
        <w:t>, relacionados con los hechos que se sucedieron entre los días 22 de julio de 1921 a 24 de julio de 1921.</w:t>
      </w:r>
      <w:r w:rsidR="00FA07BE">
        <w:rPr>
          <w:rFonts w:ascii="Calibri" w:hAnsi="Calibri" w:cs="Calibri"/>
          <w:sz w:val="22"/>
          <w:szCs w:val="22"/>
        </w:rPr>
        <w:t xml:space="preserve"> </w:t>
      </w:r>
      <w:r w:rsidR="00D951CA">
        <w:rPr>
          <w:rFonts w:ascii="Calibri" w:hAnsi="Calibri" w:cs="Calibri"/>
          <w:sz w:val="22"/>
          <w:szCs w:val="22"/>
        </w:rPr>
        <w:t>L</w:t>
      </w:r>
      <w:r w:rsidR="00FA07BE" w:rsidRPr="00FA07BE">
        <w:rPr>
          <w:rFonts w:ascii="Calibri" w:hAnsi="Calibri" w:cs="Calibri"/>
          <w:sz w:val="22"/>
          <w:szCs w:val="22"/>
        </w:rPr>
        <w:t xml:space="preserve">a opinión </w:t>
      </w:r>
      <w:r w:rsidR="00D951CA">
        <w:rPr>
          <w:rFonts w:ascii="Calibri" w:hAnsi="Calibri" w:cs="Calibri"/>
          <w:sz w:val="22"/>
          <w:szCs w:val="22"/>
        </w:rPr>
        <w:t xml:space="preserve">pública </w:t>
      </w:r>
      <w:r w:rsidR="00FA07BE" w:rsidRPr="00FA07BE">
        <w:rPr>
          <w:rFonts w:ascii="Calibri" w:hAnsi="Calibri" w:cs="Calibri"/>
          <w:sz w:val="22"/>
          <w:szCs w:val="22"/>
        </w:rPr>
        <w:t>s</w:t>
      </w:r>
      <w:r w:rsidR="00D951CA">
        <w:rPr>
          <w:rFonts w:ascii="Calibri" w:hAnsi="Calibri" w:cs="Calibri"/>
          <w:sz w:val="22"/>
          <w:szCs w:val="22"/>
        </w:rPr>
        <w:t>iguió</w:t>
      </w:r>
      <w:r w:rsidR="00FA07BE" w:rsidRPr="00FA07BE">
        <w:rPr>
          <w:rFonts w:ascii="Calibri" w:hAnsi="Calibri" w:cs="Calibri"/>
          <w:sz w:val="22"/>
          <w:szCs w:val="22"/>
        </w:rPr>
        <w:t xml:space="preserve"> con verdadera atención la suerte de la</w:t>
      </w:r>
      <w:r w:rsidR="00D951CA">
        <w:rPr>
          <w:rFonts w:ascii="Calibri" w:hAnsi="Calibri" w:cs="Calibri"/>
          <w:sz w:val="22"/>
          <w:szCs w:val="22"/>
        </w:rPr>
        <w:t>s unidades que continuaban sobre el territorio, retirándose en dirección a La Plaza de Melilla, al mando del General Felipe</w:t>
      </w:r>
      <w:r w:rsidR="00FA07BE" w:rsidRPr="00FA07BE">
        <w:rPr>
          <w:rFonts w:ascii="Calibri" w:hAnsi="Calibri" w:cs="Calibri"/>
          <w:sz w:val="22"/>
          <w:szCs w:val="22"/>
        </w:rPr>
        <w:t xml:space="preserve"> Navarro</w:t>
      </w:r>
      <w:r w:rsidR="00D951CA">
        <w:rPr>
          <w:rFonts w:ascii="Calibri" w:hAnsi="Calibri" w:cs="Calibri"/>
          <w:sz w:val="22"/>
          <w:szCs w:val="22"/>
        </w:rPr>
        <w:t xml:space="preserve">. El </w:t>
      </w:r>
      <w:r w:rsidR="00FA07BE" w:rsidRPr="00FA07BE">
        <w:rPr>
          <w:rFonts w:ascii="Calibri" w:hAnsi="Calibri" w:cs="Calibri"/>
          <w:sz w:val="22"/>
          <w:szCs w:val="22"/>
        </w:rPr>
        <w:t>deseo de ayudar a</w:t>
      </w:r>
      <w:r w:rsidR="00FA07BE">
        <w:rPr>
          <w:rFonts w:ascii="Calibri" w:hAnsi="Calibri" w:cs="Calibri"/>
          <w:sz w:val="22"/>
          <w:szCs w:val="22"/>
        </w:rPr>
        <w:t xml:space="preserve"> </w:t>
      </w:r>
      <w:r w:rsidR="00D951CA" w:rsidRPr="00FA07BE">
        <w:rPr>
          <w:rFonts w:ascii="Calibri" w:hAnsi="Calibri" w:cs="Calibri"/>
          <w:sz w:val="22"/>
          <w:szCs w:val="22"/>
        </w:rPr>
        <w:t>aquel</w:t>
      </w:r>
      <w:r w:rsidR="00FA07BE" w:rsidRPr="00FA07BE">
        <w:rPr>
          <w:rFonts w:ascii="Calibri" w:hAnsi="Calibri" w:cs="Calibri"/>
          <w:sz w:val="22"/>
          <w:szCs w:val="22"/>
        </w:rPr>
        <w:t xml:space="preserve"> grupo de </w:t>
      </w:r>
      <w:r w:rsidR="00D951CA" w:rsidRPr="00FA07BE">
        <w:rPr>
          <w:rFonts w:ascii="Calibri" w:hAnsi="Calibri" w:cs="Calibri"/>
          <w:sz w:val="22"/>
          <w:szCs w:val="22"/>
        </w:rPr>
        <w:t>hombres</w:t>
      </w:r>
      <w:r w:rsidR="00D951CA">
        <w:rPr>
          <w:rFonts w:ascii="Calibri" w:hAnsi="Calibri" w:cs="Calibri"/>
          <w:sz w:val="22"/>
          <w:szCs w:val="22"/>
        </w:rPr>
        <w:t xml:space="preserve"> fue un sentimiento que</w:t>
      </w:r>
      <w:r w:rsidR="00FA07BE" w:rsidRPr="00FA07BE">
        <w:rPr>
          <w:rFonts w:ascii="Calibri" w:hAnsi="Calibri" w:cs="Calibri"/>
          <w:sz w:val="22"/>
          <w:szCs w:val="22"/>
        </w:rPr>
        <w:t xml:space="preserve"> prevaleció</w:t>
      </w:r>
      <w:r w:rsidR="00D951CA">
        <w:rPr>
          <w:rFonts w:ascii="Calibri" w:hAnsi="Calibri" w:cs="Calibri"/>
          <w:sz w:val="22"/>
          <w:szCs w:val="22"/>
        </w:rPr>
        <w:t xml:space="preserve"> por encima de otras consideraciones, que pasaron a ser mundanas. En</w:t>
      </w:r>
      <w:r w:rsidR="00C73B5A">
        <w:rPr>
          <w:rFonts w:ascii="Calibri" w:hAnsi="Calibri" w:cs="Calibri"/>
          <w:sz w:val="22"/>
          <w:szCs w:val="22"/>
        </w:rPr>
        <w:t xml:space="preserve"> aquellos días, en</w:t>
      </w:r>
      <w:r w:rsidR="00D951CA">
        <w:rPr>
          <w:rFonts w:ascii="Calibri" w:hAnsi="Calibri" w:cs="Calibri"/>
          <w:sz w:val="22"/>
          <w:szCs w:val="22"/>
        </w:rPr>
        <w:t xml:space="preserve"> la mente de todos los españoles </w:t>
      </w:r>
      <w:r w:rsidR="00C73B5A">
        <w:rPr>
          <w:rFonts w:ascii="Calibri" w:hAnsi="Calibri" w:cs="Calibri"/>
          <w:sz w:val="22"/>
          <w:szCs w:val="22"/>
        </w:rPr>
        <w:t xml:space="preserve">solamente </w:t>
      </w:r>
      <w:r w:rsidR="00D951CA">
        <w:rPr>
          <w:rFonts w:ascii="Calibri" w:hAnsi="Calibri" w:cs="Calibri"/>
          <w:sz w:val="22"/>
          <w:szCs w:val="22"/>
        </w:rPr>
        <w:t>plane</w:t>
      </w:r>
      <w:r w:rsidR="00C73B5A">
        <w:rPr>
          <w:rFonts w:ascii="Calibri" w:hAnsi="Calibri" w:cs="Calibri"/>
          <w:sz w:val="22"/>
          <w:szCs w:val="22"/>
        </w:rPr>
        <w:t>ó</w:t>
      </w:r>
      <w:r w:rsidR="00D951CA">
        <w:rPr>
          <w:rFonts w:ascii="Calibri" w:hAnsi="Calibri" w:cs="Calibri"/>
          <w:sz w:val="22"/>
          <w:szCs w:val="22"/>
        </w:rPr>
        <w:t xml:space="preserve"> la idea de ayudar y rescatar a nuestros soldados.</w:t>
      </w:r>
    </w:p>
    <w:p w14:paraId="04F9AE02" w14:textId="77777777" w:rsidR="00D951CA" w:rsidRDefault="00D951CA" w:rsidP="00FA07B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5509208" w14:textId="77777777" w:rsidR="00C66E43" w:rsidRDefault="00C66E43" w:rsidP="00FA07BE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C66E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13"/>
    <w:rsid w:val="0013676F"/>
    <w:rsid w:val="00151801"/>
    <w:rsid w:val="003052D1"/>
    <w:rsid w:val="00336E95"/>
    <w:rsid w:val="00375C86"/>
    <w:rsid w:val="00432AFF"/>
    <w:rsid w:val="0048693A"/>
    <w:rsid w:val="004E4B63"/>
    <w:rsid w:val="006B3869"/>
    <w:rsid w:val="006C22BE"/>
    <w:rsid w:val="007C7E17"/>
    <w:rsid w:val="00940169"/>
    <w:rsid w:val="0099546C"/>
    <w:rsid w:val="009A49E2"/>
    <w:rsid w:val="009F0DEC"/>
    <w:rsid w:val="00B86D53"/>
    <w:rsid w:val="00C66E43"/>
    <w:rsid w:val="00C73B5A"/>
    <w:rsid w:val="00D154B8"/>
    <w:rsid w:val="00D951CA"/>
    <w:rsid w:val="00DD6676"/>
    <w:rsid w:val="00F26713"/>
    <w:rsid w:val="00FA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542F"/>
  <w15:chartTrackingRefBased/>
  <w15:docId w15:val="{9F6131E0-4EC5-4725-B424-644302C3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26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6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6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6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6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6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6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6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6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6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6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6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67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67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67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67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67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67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6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6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6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6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6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67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67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67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6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67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6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894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3</cp:revision>
  <dcterms:created xsi:type="dcterms:W3CDTF">2026-01-28T15:03:00Z</dcterms:created>
  <dcterms:modified xsi:type="dcterms:W3CDTF">2026-01-28T19:41:00Z</dcterms:modified>
</cp:coreProperties>
</file>